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53" w:rsidRPr="00392353" w:rsidRDefault="00392353" w:rsidP="00392353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广东省</w:t>
      </w:r>
      <w:r w:rsidRPr="00392353">
        <w:rPr>
          <w:rFonts w:asciiTheme="minorEastAsia" w:hAnsiTheme="minorEastAsia" w:hint="eastAsia"/>
          <w:sz w:val="28"/>
          <w:szCs w:val="28"/>
        </w:rPr>
        <w:t>职业教育研究院202</w:t>
      </w:r>
      <w:r>
        <w:rPr>
          <w:rFonts w:asciiTheme="minorEastAsia" w:hAnsiTheme="minorEastAsia" w:hint="eastAsia"/>
          <w:sz w:val="28"/>
          <w:szCs w:val="28"/>
        </w:rPr>
        <w:t>2</w:t>
      </w:r>
      <w:r w:rsidRPr="00392353">
        <w:rPr>
          <w:rFonts w:asciiTheme="minorEastAsia" w:hAnsiTheme="minorEastAsia" w:hint="eastAsia"/>
          <w:sz w:val="28"/>
          <w:szCs w:val="28"/>
        </w:rPr>
        <w:t>年度职业教育</w:t>
      </w:r>
      <w:r>
        <w:rPr>
          <w:rFonts w:asciiTheme="minorEastAsia" w:hAnsiTheme="minorEastAsia" w:cs="华文中宋" w:hint="eastAsia"/>
          <w:color w:val="000000"/>
          <w:sz w:val="28"/>
          <w:szCs w:val="28"/>
          <w:lang/>
        </w:rPr>
        <w:t>研究</w:t>
      </w:r>
      <w:r w:rsidRPr="00392353">
        <w:rPr>
          <w:rFonts w:asciiTheme="minorEastAsia" w:hAnsiTheme="minorEastAsia" w:cs="华文中宋" w:hint="eastAsia"/>
          <w:color w:val="000000"/>
          <w:sz w:val="28"/>
          <w:szCs w:val="28"/>
          <w:lang/>
        </w:rPr>
        <w:t>课题</w:t>
      </w:r>
      <w:r>
        <w:rPr>
          <w:rFonts w:asciiTheme="minorEastAsia" w:hAnsiTheme="minorEastAsia" w:cs="华文中宋" w:hint="eastAsia"/>
          <w:color w:val="000000"/>
          <w:sz w:val="28"/>
          <w:szCs w:val="28"/>
          <w:lang/>
        </w:rPr>
        <w:t>申报指南</w:t>
      </w:r>
    </w:p>
    <w:p w:rsidR="00392353" w:rsidRPr="00392353" w:rsidRDefault="00392353" w:rsidP="00392353">
      <w:pPr>
        <w:spacing w:line="360" w:lineRule="auto"/>
        <w:jc w:val="center"/>
        <w:rPr>
          <w:rFonts w:asciiTheme="minorEastAsia" w:hAnsiTheme="minorEastAsia" w:cs="华文中宋"/>
          <w:color w:val="000000"/>
          <w:sz w:val="28"/>
          <w:szCs w:val="28"/>
          <w:lang/>
        </w:rPr>
      </w:pPr>
    </w:p>
    <w:p w:rsidR="00392353" w:rsidRDefault="005121B5" w:rsidP="00392353">
      <w:pPr>
        <w:spacing w:line="360" w:lineRule="auto"/>
        <w:jc w:val="center"/>
        <w:rPr>
          <w:rFonts w:asciiTheme="minorEastAsia" w:hAnsiTheme="minorEastAsia" w:cs="黑体" w:hint="eastAsia"/>
          <w:b/>
          <w:color w:val="000000" w:themeColor="text1"/>
          <w:sz w:val="28"/>
          <w:szCs w:val="28"/>
          <w:lang/>
        </w:rPr>
      </w:pPr>
      <w:r w:rsidRPr="00CC6FFB">
        <w:rPr>
          <w:rFonts w:asciiTheme="minorEastAsia" w:hAnsiTheme="minorEastAsia" w:cs="黑体" w:hint="eastAsia"/>
          <w:b/>
          <w:color w:val="000000" w:themeColor="text1"/>
          <w:sz w:val="28"/>
          <w:szCs w:val="28"/>
          <w:lang/>
        </w:rPr>
        <w:t>一、</w:t>
      </w:r>
      <w:r w:rsidR="00392353" w:rsidRPr="00CC6FFB">
        <w:rPr>
          <w:rFonts w:asciiTheme="minorEastAsia" w:hAnsiTheme="minorEastAsia" w:cs="黑体" w:hint="eastAsia"/>
          <w:b/>
          <w:color w:val="000000" w:themeColor="text1"/>
          <w:sz w:val="28"/>
          <w:szCs w:val="28"/>
          <w:lang/>
        </w:rPr>
        <w:t>重大课题</w:t>
      </w:r>
    </w:p>
    <w:p w:rsidR="00CC6FFB" w:rsidRPr="00CC6FFB" w:rsidRDefault="00CC6FFB" w:rsidP="00392353">
      <w:pPr>
        <w:spacing w:line="360" w:lineRule="auto"/>
        <w:jc w:val="center"/>
        <w:rPr>
          <w:rFonts w:asciiTheme="minorEastAsia" w:hAnsiTheme="minorEastAsia" w:cs="黑体"/>
          <w:b/>
          <w:color w:val="000000" w:themeColor="text1"/>
          <w:sz w:val="28"/>
          <w:szCs w:val="28"/>
          <w:lang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</w:t>
      </w:r>
      <w:r w:rsidRPr="00CC6FFB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 xml:space="preserve"> 2022年重大课题3项，严格按照申报指南要求，不得改变指定的选题。</w:t>
      </w:r>
    </w:p>
    <w:p w:rsidR="00392353" w:rsidRPr="00CC6FFB" w:rsidRDefault="00392353" w:rsidP="00392353">
      <w:pPr>
        <w:pStyle w:val="a5"/>
        <w:spacing w:line="360" w:lineRule="auto"/>
        <w:ind w:firstLine="560"/>
        <w:rPr>
          <w:rFonts w:asciiTheme="minorEastAsia" w:hAnsiTheme="minorEastAsia" w:cs="仿宋_GB2312"/>
          <w:color w:val="000000" w:themeColor="text1"/>
          <w:sz w:val="28"/>
          <w:szCs w:val="28"/>
        </w:rPr>
      </w:pPr>
      <w:r w:rsidRPr="00CC6FFB">
        <w:rPr>
          <w:rFonts w:asciiTheme="minorEastAsia" w:hAnsiTheme="minorEastAsia" w:cs="仿宋_GB2312" w:hint="eastAsia"/>
          <w:color w:val="000000" w:themeColor="text1"/>
          <w:sz w:val="28"/>
          <w:szCs w:val="28"/>
        </w:rPr>
        <w:t>1.</w:t>
      </w:r>
      <w:r w:rsidR="00876D58" w:rsidRPr="00CC6FFB">
        <w:rPr>
          <w:rFonts w:asciiTheme="minorEastAsia" w:hAnsiTheme="minorEastAsia" w:cs="仿宋_GB2312" w:hint="eastAsia"/>
          <w:color w:val="000000" w:themeColor="text1"/>
          <w:sz w:val="28"/>
          <w:szCs w:val="28"/>
        </w:rPr>
        <w:t>近代职业教育通史研究</w:t>
      </w:r>
    </w:p>
    <w:p w:rsidR="00392353" w:rsidRPr="00CC6FFB" w:rsidRDefault="005121B5" w:rsidP="00392353">
      <w:pPr>
        <w:pStyle w:val="a5"/>
        <w:spacing w:line="360" w:lineRule="auto"/>
        <w:ind w:firstLine="560"/>
        <w:rPr>
          <w:rFonts w:asciiTheme="minorEastAsia" w:hAnsiTheme="minorEastAsia" w:cs="仿宋_GB2312"/>
          <w:color w:val="000000" w:themeColor="text1"/>
          <w:sz w:val="28"/>
          <w:szCs w:val="28"/>
        </w:rPr>
      </w:pPr>
      <w:r w:rsidRPr="00CC6FFB">
        <w:rPr>
          <w:rFonts w:asciiTheme="minorEastAsia" w:hAnsiTheme="minorEastAsia" w:cs="仿宋_GB2312" w:hint="eastAsia"/>
          <w:color w:val="000000" w:themeColor="text1"/>
          <w:sz w:val="28"/>
          <w:szCs w:val="28"/>
        </w:rPr>
        <w:t>2</w:t>
      </w:r>
      <w:r w:rsidR="00392353" w:rsidRPr="00CC6FFB">
        <w:rPr>
          <w:rFonts w:asciiTheme="minorEastAsia" w:hAnsiTheme="minorEastAsia" w:cs="仿宋_GB2312" w:hint="eastAsia"/>
          <w:color w:val="000000" w:themeColor="text1"/>
          <w:sz w:val="28"/>
          <w:szCs w:val="28"/>
        </w:rPr>
        <w:t>.</w:t>
      </w:r>
      <w:r w:rsidR="00876D58" w:rsidRPr="00CC6FFB">
        <w:rPr>
          <w:rFonts w:asciiTheme="minorEastAsia" w:hAnsiTheme="minorEastAsia" w:cs="仿宋_GB2312" w:hint="eastAsia"/>
          <w:color w:val="000000" w:themeColor="text1"/>
          <w:sz w:val="28"/>
          <w:szCs w:val="28"/>
        </w:rPr>
        <w:t>中国特色职业教育类型理论和实践研究</w:t>
      </w:r>
    </w:p>
    <w:p w:rsidR="00CC6FFB" w:rsidRPr="00CC6FFB" w:rsidRDefault="005121B5" w:rsidP="00CC6FFB">
      <w:pPr>
        <w:pStyle w:val="a5"/>
        <w:spacing w:line="360" w:lineRule="auto"/>
        <w:ind w:firstLine="560"/>
        <w:rPr>
          <w:rFonts w:asciiTheme="minorEastAsia" w:hAnsiTheme="minorEastAsia" w:cs="仿宋_GB2312"/>
          <w:color w:val="000000" w:themeColor="text1"/>
          <w:sz w:val="28"/>
          <w:szCs w:val="28"/>
        </w:rPr>
      </w:pPr>
      <w:r w:rsidRPr="00CC6FFB">
        <w:rPr>
          <w:rFonts w:asciiTheme="minorEastAsia" w:hAnsiTheme="minorEastAsia" w:cs="仿宋_GB2312" w:hint="eastAsia"/>
          <w:color w:val="000000" w:themeColor="text1"/>
          <w:sz w:val="28"/>
          <w:szCs w:val="28"/>
        </w:rPr>
        <w:t>3</w:t>
      </w:r>
      <w:r w:rsidR="00392353" w:rsidRPr="00CC6FFB">
        <w:rPr>
          <w:rFonts w:asciiTheme="minorEastAsia" w:hAnsiTheme="minorEastAsia" w:cs="仿宋_GB2312" w:hint="eastAsia"/>
          <w:color w:val="000000" w:themeColor="text1"/>
          <w:sz w:val="28"/>
          <w:szCs w:val="28"/>
        </w:rPr>
        <w:t>.</w:t>
      </w:r>
      <w:r w:rsidR="00967487">
        <w:rPr>
          <w:rFonts w:asciiTheme="minorEastAsia" w:hAnsiTheme="minorEastAsia" w:cs="仿宋_GB2312" w:hint="eastAsia"/>
          <w:color w:val="000000" w:themeColor="text1"/>
          <w:sz w:val="28"/>
          <w:szCs w:val="28"/>
        </w:rPr>
        <w:t>新时代职业本科高质量发展体制机制研究</w:t>
      </w:r>
    </w:p>
    <w:p w:rsidR="00967487" w:rsidRDefault="00967487" w:rsidP="00392353">
      <w:pPr>
        <w:spacing w:line="360" w:lineRule="auto"/>
        <w:jc w:val="center"/>
        <w:rPr>
          <w:rFonts w:asciiTheme="minorEastAsia" w:hAnsiTheme="minorEastAsia" w:cs="黑体" w:hint="eastAsia"/>
          <w:b/>
          <w:color w:val="000000" w:themeColor="text1"/>
          <w:sz w:val="28"/>
          <w:szCs w:val="28"/>
          <w:lang/>
        </w:rPr>
      </w:pPr>
    </w:p>
    <w:p w:rsidR="00392353" w:rsidRDefault="005121B5" w:rsidP="00392353">
      <w:pPr>
        <w:spacing w:line="360" w:lineRule="auto"/>
        <w:jc w:val="center"/>
        <w:rPr>
          <w:rFonts w:asciiTheme="minorEastAsia" w:hAnsiTheme="minorEastAsia" w:cs="黑体" w:hint="eastAsia"/>
          <w:b/>
          <w:color w:val="000000" w:themeColor="text1"/>
          <w:sz w:val="28"/>
          <w:szCs w:val="28"/>
          <w:lang/>
        </w:rPr>
      </w:pPr>
      <w:r w:rsidRPr="00CC6FFB">
        <w:rPr>
          <w:rFonts w:asciiTheme="minorEastAsia" w:hAnsiTheme="minorEastAsia" w:cs="黑体" w:hint="eastAsia"/>
          <w:b/>
          <w:color w:val="000000" w:themeColor="text1"/>
          <w:sz w:val="28"/>
          <w:szCs w:val="28"/>
          <w:lang/>
        </w:rPr>
        <w:t>二、</w:t>
      </w:r>
      <w:r w:rsidR="00392353" w:rsidRPr="00CC6FFB">
        <w:rPr>
          <w:rFonts w:asciiTheme="minorEastAsia" w:hAnsiTheme="minorEastAsia" w:cs="黑体" w:hint="eastAsia"/>
          <w:b/>
          <w:color w:val="000000" w:themeColor="text1"/>
          <w:sz w:val="28"/>
          <w:szCs w:val="28"/>
          <w:lang/>
        </w:rPr>
        <w:t>重点课题</w:t>
      </w:r>
    </w:p>
    <w:p w:rsidR="00F35A37" w:rsidRPr="00F35A37" w:rsidRDefault="00F35A37" w:rsidP="00F35A37">
      <w:pPr>
        <w:spacing w:line="360" w:lineRule="auto"/>
        <w:ind w:firstLineChars="200" w:firstLine="562"/>
        <w:rPr>
          <w:rFonts w:asciiTheme="minorEastAsia" w:hAnsiTheme="minorEastAsia" w:cs="黑体"/>
          <w:b/>
          <w:color w:val="000000" w:themeColor="text1"/>
          <w:sz w:val="28"/>
          <w:szCs w:val="28"/>
          <w:lang/>
        </w:rPr>
      </w:pPr>
      <w:r w:rsidRPr="00F35A37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2022年重大课题10项，严格按照申报指南要求，不得改变指定的选题。</w:t>
      </w:r>
    </w:p>
    <w:p w:rsidR="005121B5" w:rsidRPr="00CC6FFB" w:rsidRDefault="00392353" w:rsidP="00392353">
      <w:pPr>
        <w:pStyle w:val="a5"/>
        <w:spacing w:line="360" w:lineRule="auto"/>
        <w:ind w:firstLine="560"/>
        <w:rPr>
          <w:rFonts w:asciiTheme="minorEastAsia" w:hAnsiTheme="minorEastAsia" w:cs="仿宋_GB2312" w:hint="eastAsia"/>
          <w:color w:val="000000" w:themeColor="text1"/>
          <w:sz w:val="28"/>
          <w:szCs w:val="28"/>
        </w:rPr>
      </w:pPr>
      <w:r w:rsidRPr="00CC6FFB">
        <w:rPr>
          <w:rFonts w:asciiTheme="minorEastAsia" w:hAnsiTheme="minorEastAsia" w:cs="仿宋_GB2312" w:hint="eastAsia"/>
          <w:color w:val="000000" w:themeColor="text1"/>
          <w:sz w:val="28"/>
          <w:szCs w:val="28"/>
        </w:rPr>
        <w:t>1.</w:t>
      </w:r>
      <w:r w:rsidR="005121B5" w:rsidRPr="00CC6FFB">
        <w:rPr>
          <w:rFonts w:asciiTheme="minorEastAsia" w:hAnsiTheme="minorEastAsia" w:cs="仿宋_GB2312" w:hint="eastAsia"/>
          <w:color w:val="000000" w:themeColor="text1"/>
          <w:sz w:val="28"/>
          <w:szCs w:val="28"/>
        </w:rPr>
        <w:t>中国职业教育发展</w:t>
      </w:r>
      <w:r w:rsidR="00CC6FFB" w:rsidRPr="00CC6FFB">
        <w:rPr>
          <w:rFonts w:asciiTheme="minorEastAsia" w:hAnsiTheme="minorEastAsia" w:cs="仿宋_GB2312" w:hint="eastAsia"/>
          <w:color w:val="000000" w:themeColor="text1"/>
          <w:sz w:val="28"/>
          <w:szCs w:val="28"/>
        </w:rPr>
        <w:t>报告</w:t>
      </w:r>
    </w:p>
    <w:p w:rsidR="005121B5" w:rsidRPr="00CC6FFB" w:rsidRDefault="005121B5" w:rsidP="00392353">
      <w:pPr>
        <w:pStyle w:val="a5"/>
        <w:spacing w:line="360" w:lineRule="auto"/>
        <w:ind w:firstLine="560"/>
        <w:rPr>
          <w:rFonts w:asciiTheme="minorEastAsia" w:hAnsiTheme="minorEastAsia" w:cs="仿宋_GB2312" w:hint="eastAsia"/>
          <w:color w:val="000000" w:themeColor="text1"/>
          <w:sz w:val="28"/>
          <w:szCs w:val="28"/>
        </w:rPr>
      </w:pPr>
      <w:r w:rsidRPr="00CC6FFB">
        <w:rPr>
          <w:rFonts w:asciiTheme="minorEastAsia" w:hAnsiTheme="minorEastAsia" w:cs="仿宋_GB2312" w:hint="eastAsia"/>
          <w:color w:val="000000" w:themeColor="text1"/>
          <w:sz w:val="28"/>
          <w:szCs w:val="28"/>
        </w:rPr>
        <w:t>2.职业教育综合排名评价标准</w:t>
      </w:r>
    </w:p>
    <w:p w:rsidR="00392353" w:rsidRPr="00CC6FFB" w:rsidRDefault="005121B5" w:rsidP="00392353">
      <w:pPr>
        <w:pStyle w:val="a5"/>
        <w:spacing w:line="360" w:lineRule="auto"/>
        <w:ind w:firstLine="560"/>
        <w:rPr>
          <w:rFonts w:asciiTheme="minorEastAsia" w:hAnsiTheme="minorEastAsia" w:cs="仿宋_GB2312"/>
          <w:color w:val="000000" w:themeColor="text1"/>
          <w:sz w:val="28"/>
          <w:szCs w:val="28"/>
        </w:rPr>
      </w:pPr>
      <w:r w:rsidRPr="00CC6FFB">
        <w:rPr>
          <w:rFonts w:asciiTheme="minorEastAsia" w:hAnsiTheme="minorEastAsia" w:cs="仿宋_GB2312" w:hint="eastAsia"/>
          <w:color w:val="000000" w:themeColor="text1"/>
          <w:sz w:val="28"/>
          <w:szCs w:val="28"/>
        </w:rPr>
        <w:t>3</w:t>
      </w:r>
      <w:r w:rsidR="00392353" w:rsidRPr="00CC6FFB">
        <w:rPr>
          <w:rFonts w:asciiTheme="minorEastAsia" w:hAnsiTheme="minorEastAsia" w:cs="仿宋_GB2312" w:hint="eastAsia"/>
          <w:color w:val="000000" w:themeColor="text1"/>
          <w:sz w:val="28"/>
          <w:szCs w:val="28"/>
        </w:rPr>
        <w:t>.</w:t>
      </w:r>
      <w:r w:rsidRPr="00CC6FFB">
        <w:rPr>
          <w:rFonts w:asciiTheme="minorEastAsia" w:hAnsiTheme="minorEastAsia" w:cs="仿宋_GB2312" w:hint="eastAsia"/>
          <w:color w:val="000000" w:themeColor="text1"/>
          <w:sz w:val="28"/>
          <w:szCs w:val="28"/>
        </w:rPr>
        <w:t>中国职业教育科研发展报告</w:t>
      </w:r>
    </w:p>
    <w:p w:rsidR="00392353" w:rsidRPr="00CC6FFB" w:rsidRDefault="00392353" w:rsidP="00392353">
      <w:pPr>
        <w:pStyle w:val="a5"/>
        <w:spacing w:line="360" w:lineRule="auto"/>
        <w:ind w:firstLine="516"/>
        <w:rPr>
          <w:rFonts w:asciiTheme="minorEastAsia" w:hAnsiTheme="minorEastAsia" w:cs="仿宋_GB2312"/>
          <w:color w:val="000000" w:themeColor="text1"/>
          <w:spacing w:val="-11"/>
          <w:sz w:val="28"/>
          <w:szCs w:val="28"/>
        </w:rPr>
      </w:pPr>
      <w:bookmarkStart w:id="0" w:name="_GoBack"/>
      <w:r w:rsidRPr="00CC6FFB">
        <w:rPr>
          <w:rFonts w:asciiTheme="minorEastAsia" w:hAnsiTheme="minorEastAsia" w:cs="仿宋_GB2312" w:hint="eastAsia"/>
          <w:color w:val="000000" w:themeColor="text1"/>
          <w:spacing w:val="-11"/>
          <w:sz w:val="28"/>
          <w:szCs w:val="28"/>
        </w:rPr>
        <w:t>3.中、高、本</w:t>
      </w:r>
      <w:r w:rsidR="005121B5" w:rsidRPr="00CC6FFB">
        <w:rPr>
          <w:rFonts w:asciiTheme="minorEastAsia" w:hAnsiTheme="minorEastAsia" w:cs="仿宋_GB2312" w:hint="eastAsia"/>
          <w:color w:val="000000" w:themeColor="text1"/>
          <w:spacing w:val="-11"/>
          <w:sz w:val="28"/>
          <w:szCs w:val="28"/>
        </w:rPr>
        <w:t>、</w:t>
      </w:r>
      <w:proofErr w:type="gramStart"/>
      <w:r w:rsidR="005121B5" w:rsidRPr="00CC6FFB">
        <w:rPr>
          <w:rFonts w:asciiTheme="minorEastAsia" w:hAnsiTheme="minorEastAsia" w:cs="仿宋_GB2312" w:hint="eastAsia"/>
          <w:color w:val="000000" w:themeColor="text1"/>
          <w:spacing w:val="-11"/>
          <w:sz w:val="28"/>
          <w:szCs w:val="28"/>
        </w:rPr>
        <w:t>硕</w:t>
      </w:r>
      <w:r w:rsidRPr="00CC6FFB">
        <w:rPr>
          <w:rFonts w:asciiTheme="minorEastAsia" w:hAnsiTheme="minorEastAsia" w:cs="仿宋_GB2312" w:hint="eastAsia"/>
          <w:color w:val="000000" w:themeColor="text1"/>
          <w:spacing w:val="-11"/>
          <w:sz w:val="28"/>
          <w:szCs w:val="28"/>
        </w:rPr>
        <w:t>各层次</w:t>
      </w:r>
      <w:proofErr w:type="gramEnd"/>
      <w:r w:rsidRPr="00CC6FFB">
        <w:rPr>
          <w:rFonts w:asciiTheme="minorEastAsia" w:hAnsiTheme="minorEastAsia" w:cs="仿宋_GB2312" w:hint="eastAsia"/>
          <w:color w:val="000000" w:themeColor="text1"/>
          <w:spacing w:val="-11"/>
          <w:sz w:val="28"/>
          <w:szCs w:val="28"/>
        </w:rPr>
        <w:t>职业教育纵向贯通的一体化研究</w:t>
      </w:r>
    </w:p>
    <w:bookmarkEnd w:id="0"/>
    <w:p w:rsidR="005121B5" w:rsidRPr="00CC6FFB" w:rsidRDefault="005121B5" w:rsidP="00392353">
      <w:pPr>
        <w:pStyle w:val="a5"/>
        <w:spacing w:line="360" w:lineRule="auto"/>
        <w:ind w:firstLine="560"/>
        <w:rPr>
          <w:rFonts w:asciiTheme="minorEastAsia" w:hAnsiTheme="minorEastAsia" w:cs="仿宋_GB2312" w:hint="eastAsia"/>
          <w:color w:val="000000" w:themeColor="text1"/>
          <w:sz w:val="28"/>
          <w:szCs w:val="28"/>
        </w:rPr>
      </w:pPr>
      <w:r w:rsidRPr="00CC6FFB">
        <w:rPr>
          <w:rFonts w:asciiTheme="minorEastAsia" w:hAnsiTheme="minorEastAsia" w:cs="仿宋_GB2312" w:hint="eastAsia"/>
          <w:color w:val="000000" w:themeColor="text1"/>
          <w:sz w:val="28"/>
          <w:szCs w:val="28"/>
        </w:rPr>
        <w:t>4</w:t>
      </w:r>
      <w:r w:rsidR="00392353" w:rsidRPr="00CC6FFB">
        <w:rPr>
          <w:rFonts w:asciiTheme="minorEastAsia" w:hAnsiTheme="minorEastAsia" w:cs="仿宋_GB2312" w:hint="eastAsia"/>
          <w:color w:val="000000" w:themeColor="text1"/>
          <w:sz w:val="28"/>
          <w:szCs w:val="28"/>
        </w:rPr>
        <w:t>.现代产业学院建设研究</w:t>
      </w:r>
    </w:p>
    <w:p w:rsidR="005121B5" w:rsidRPr="00CC6FFB" w:rsidRDefault="005121B5" w:rsidP="005121B5">
      <w:pPr>
        <w:pStyle w:val="a5"/>
        <w:spacing w:line="360" w:lineRule="auto"/>
        <w:ind w:firstLine="560"/>
        <w:rPr>
          <w:rFonts w:asciiTheme="minorEastAsia" w:hAnsiTheme="minorEastAsia" w:cs="仿宋_GB2312" w:hint="eastAsia"/>
          <w:color w:val="000000" w:themeColor="text1"/>
          <w:sz w:val="28"/>
          <w:szCs w:val="28"/>
        </w:rPr>
      </w:pPr>
      <w:r w:rsidRPr="00CC6FFB">
        <w:rPr>
          <w:rFonts w:asciiTheme="minorEastAsia" w:hAnsiTheme="minorEastAsia" w:cs="仿宋_GB2312" w:hint="eastAsia"/>
          <w:color w:val="000000" w:themeColor="text1"/>
          <w:sz w:val="28"/>
          <w:szCs w:val="28"/>
        </w:rPr>
        <w:t>5.专业升级与数字化转型对增强职业教育适应性研究</w:t>
      </w:r>
    </w:p>
    <w:p w:rsidR="00791949" w:rsidRPr="00CC6FFB" w:rsidRDefault="005121B5" w:rsidP="005121B5">
      <w:pPr>
        <w:pStyle w:val="a5"/>
        <w:spacing w:line="360" w:lineRule="auto"/>
        <w:ind w:firstLine="560"/>
        <w:rPr>
          <w:rFonts w:asciiTheme="minorEastAsia" w:hAnsiTheme="minorEastAsia" w:cs="仿宋_GB2312" w:hint="eastAsia"/>
          <w:color w:val="000000" w:themeColor="text1"/>
          <w:sz w:val="28"/>
          <w:szCs w:val="28"/>
        </w:rPr>
      </w:pPr>
      <w:r w:rsidRPr="00CC6FFB">
        <w:rPr>
          <w:rFonts w:asciiTheme="minorEastAsia" w:hAnsiTheme="minorEastAsia" w:cs="仿宋_GB2312" w:hint="eastAsia"/>
          <w:color w:val="000000" w:themeColor="text1"/>
          <w:sz w:val="28"/>
          <w:szCs w:val="28"/>
        </w:rPr>
        <w:t>6</w:t>
      </w:r>
      <w:r w:rsidR="00392353" w:rsidRPr="00CC6FFB">
        <w:rPr>
          <w:rFonts w:asciiTheme="minorEastAsia" w:hAnsiTheme="minorEastAsia" w:cs="仿宋_GB2312" w:hint="eastAsia"/>
          <w:color w:val="000000" w:themeColor="text1"/>
          <w:sz w:val="28"/>
          <w:szCs w:val="28"/>
        </w:rPr>
        <w:t>.职业教育教师专业能力评价与认证管理系统研究</w:t>
      </w:r>
    </w:p>
    <w:p w:rsidR="005121B5" w:rsidRPr="00CC6FFB" w:rsidRDefault="00CC6FFB" w:rsidP="005121B5">
      <w:pPr>
        <w:pStyle w:val="a5"/>
        <w:spacing w:line="360" w:lineRule="auto"/>
        <w:ind w:firstLine="560"/>
        <w:rPr>
          <w:rFonts w:asciiTheme="minorEastAsia" w:hAnsiTheme="minorEastAsia" w:cs="仿宋_GB2312" w:hint="eastAsia"/>
          <w:color w:val="000000" w:themeColor="text1"/>
          <w:sz w:val="28"/>
          <w:szCs w:val="28"/>
        </w:rPr>
      </w:pPr>
      <w:r w:rsidRPr="00CC6FFB">
        <w:rPr>
          <w:rFonts w:asciiTheme="minorEastAsia" w:hAnsiTheme="minorEastAsia" w:cs="仿宋_GB2312" w:hint="eastAsia"/>
          <w:color w:val="000000" w:themeColor="text1"/>
          <w:sz w:val="28"/>
          <w:szCs w:val="28"/>
        </w:rPr>
        <w:t>7.职业教育名词术语规划应用体系研究</w:t>
      </w:r>
    </w:p>
    <w:p w:rsidR="00CC6FFB" w:rsidRPr="00CC6FFB" w:rsidRDefault="00CC6FFB" w:rsidP="005121B5">
      <w:pPr>
        <w:pStyle w:val="a5"/>
        <w:spacing w:line="360" w:lineRule="auto"/>
        <w:ind w:firstLine="560"/>
        <w:rPr>
          <w:rFonts w:asciiTheme="minorEastAsia" w:hAnsiTheme="minorEastAsia" w:cs="仿宋_GB2312" w:hint="eastAsia"/>
          <w:color w:val="000000" w:themeColor="text1"/>
          <w:sz w:val="28"/>
          <w:szCs w:val="28"/>
        </w:rPr>
      </w:pPr>
      <w:r w:rsidRPr="00CC6FFB">
        <w:rPr>
          <w:rFonts w:asciiTheme="minorEastAsia" w:hAnsiTheme="minorEastAsia" w:cs="仿宋_GB2312" w:hint="eastAsia"/>
          <w:color w:val="000000" w:themeColor="text1"/>
          <w:sz w:val="28"/>
          <w:szCs w:val="28"/>
        </w:rPr>
        <w:t>8.职业教育标准化体系研究</w:t>
      </w:r>
    </w:p>
    <w:p w:rsidR="00CC6FFB" w:rsidRPr="00CC6FFB" w:rsidRDefault="00CC6FFB" w:rsidP="005121B5">
      <w:pPr>
        <w:pStyle w:val="a5"/>
        <w:spacing w:line="360" w:lineRule="auto"/>
        <w:ind w:firstLine="560"/>
        <w:rPr>
          <w:rFonts w:asciiTheme="minorEastAsia" w:hAnsiTheme="minorEastAsia" w:cs="仿宋_GB2312" w:hint="eastAsia"/>
          <w:color w:val="000000" w:themeColor="text1"/>
          <w:sz w:val="28"/>
          <w:szCs w:val="28"/>
        </w:rPr>
      </w:pPr>
      <w:r w:rsidRPr="00CC6FFB">
        <w:rPr>
          <w:rFonts w:asciiTheme="minorEastAsia" w:hAnsiTheme="minorEastAsia" w:cs="仿宋_GB2312" w:hint="eastAsia"/>
          <w:color w:val="000000" w:themeColor="text1"/>
          <w:sz w:val="28"/>
          <w:szCs w:val="28"/>
        </w:rPr>
        <w:t>9.</w:t>
      </w:r>
      <w:proofErr w:type="gramStart"/>
      <w:r w:rsidR="00967487">
        <w:rPr>
          <w:rFonts w:asciiTheme="minorEastAsia" w:hAnsiTheme="minorEastAsia" w:cs="仿宋_GB2312" w:hint="eastAsia"/>
          <w:color w:val="000000" w:themeColor="text1"/>
          <w:sz w:val="28"/>
          <w:szCs w:val="28"/>
        </w:rPr>
        <w:t>数智时代</w:t>
      </w:r>
      <w:proofErr w:type="gramEnd"/>
      <w:r w:rsidR="00967487">
        <w:rPr>
          <w:rFonts w:asciiTheme="minorEastAsia" w:hAnsiTheme="minorEastAsia" w:cs="仿宋_GB2312" w:hint="eastAsia"/>
          <w:color w:val="000000" w:themeColor="text1"/>
          <w:sz w:val="28"/>
          <w:szCs w:val="28"/>
        </w:rPr>
        <w:t>职业院校创新创业教育发展改革实践研究</w:t>
      </w:r>
    </w:p>
    <w:p w:rsidR="00CC6FFB" w:rsidRDefault="00CC6FFB" w:rsidP="00CC6FFB">
      <w:pPr>
        <w:pStyle w:val="a5"/>
        <w:spacing w:line="360" w:lineRule="auto"/>
        <w:ind w:firstLine="560"/>
        <w:rPr>
          <w:rFonts w:asciiTheme="minorEastAsia" w:hAnsiTheme="minorEastAsia" w:cs="仿宋_GB2312" w:hint="eastAsia"/>
          <w:color w:val="000000" w:themeColor="text1"/>
          <w:sz w:val="28"/>
          <w:szCs w:val="28"/>
        </w:rPr>
      </w:pPr>
      <w:r w:rsidRPr="00CC6FFB">
        <w:rPr>
          <w:rFonts w:asciiTheme="minorEastAsia" w:hAnsiTheme="minorEastAsia" w:cs="仿宋_GB2312" w:hint="eastAsia"/>
          <w:color w:val="000000" w:themeColor="text1"/>
          <w:sz w:val="28"/>
          <w:szCs w:val="28"/>
        </w:rPr>
        <w:t>10.残疾人职业教育高质量体系的内涵和路径研究</w:t>
      </w:r>
    </w:p>
    <w:p w:rsidR="00967487" w:rsidRPr="00967487" w:rsidRDefault="00967487" w:rsidP="00967487">
      <w:pPr>
        <w:spacing w:line="360" w:lineRule="auto"/>
        <w:rPr>
          <w:rFonts w:asciiTheme="minorEastAsia" w:hAnsiTheme="minorEastAsia" w:cs="仿宋_GB2312" w:hint="eastAsia"/>
          <w:color w:val="000000" w:themeColor="text1"/>
          <w:sz w:val="28"/>
          <w:szCs w:val="28"/>
        </w:rPr>
      </w:pPr>
    </w:p>
    <w:p w:rsidR="00CC6FFB" w:rsidRPr="00967487" w:rsidRDefault="005121B5" w:rsidP="00967487">
      <w:pPr>
        <w:spacing w:line="360" w:lineRule="auto"/>
        <w:jc w:val="center"/>
        <w:rPr>
          <w:rFonts w:asciiTheme="minorEastAsia" w:hAnsiTheme="minorEastAsia" w:cs="仿宋_GB2312" w:hint="eastAsia"/>
          <w:b/>
          <w:color w:val="000000" w:themeColor="text1"/>
          <w:sz w:val="28"/>
          <w:szCs w:val="28"/>
        </w:rPr>
      </w:pPr>
      <w:r w:rsidRPr="00967487">
        <w:rPr>
          <w:rFonts w:asciiTheme="minorEastAsia" w:hAnsiTheme="minorEastAsia" w:cs="仿宋_GB2312" w:hint="eastAsia"/>
          <w:b/>
          <w:color w:val="000000" w:themeColor="text1"/>
          <w:sz w:val="28"/>
          <w:szCs w:val="28"/>
        </w:rPr>
        <w:lastRenderedPageBreak/>
        <w:t>三、一般课题</w:t>
      </w:r>
    </w:p>
    <w:p w:rsidR="00F35A37" w:rsidRPr="00F35A37" w:rsidRDefault="00F35A37" w:rsidP="00F35A37">
      <w:pPr>
        <w:pStyle w:val="a8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proofErr w:type="gramStart"/>
      <w:r w:rsidRPr="00F35A37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一般课题</w:t>
      </w:r>
      <w:proofErr w:type="gramEnd"/>
      <w:r w:rsidRPr="00F35A37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参照申报指南，申请者自设课题。</w:t>
      </w:r>
    </w:p>
    <w:p w:rsidR="00CC6FFB" w:rsidRDefault="00CC6FFB" w:rsidP="00CC6FFB">
      <w:pPr>
        <w:pStyle w:val="a5"/>
        <w:spacing w:line="360" w:lineRule="auto"/>
        <w:ind w:firstLine="562"/>
        <w:rPr>
          <w:rFonts w:ascii="宋体" w:hAnsi="宋体" w:cs="宋体" w:hint="eastAsia"/>
          <w:b/>
          <w:color w:val="000000" w:themeColor="text1"/>
          <w:sz w:val="28"/>
          <w:szCs w:val="28"/>
        </w:rPr>
      </w:pPr>
      <w:r w:rsidRPr="00CC6FFB">
        <w:rPr>
          <w:rFonts w:ascii="宋体" w:hAnsi="宋体" w:cs="宋体" w:hint="eastAsia"/>
          <w:b/>
          <w:color w:val="000000" w:themeColor="text1"/>
          <w:sz w:val="28"/>
          <w:szCs w:val="28"/>
        </w:rPr>
        <w:t>1.基本理论研究</w:t>
      </w:r>
    </w:p>
    <w:p w:rsidR="00CC6FFB" w:rsidRPr="00CC6FFB" w:rsidRDefault="00CC6FFB" w:rsidP="00CC6FFB">
      <w:pPr>
        <w:pStyle w:val="a5"/>
        <w:spacing w:line="360" w:lineRule="auto"/>
        <w:ind w:firstLine="560"/>
        <w:rPr>
          <w:rFonts w:ascii="宋体" w:hAnsi="宋体" w:hint="eastAsia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职业教育基本理论研究，</w:t>
      </w:r>
      <w:r w:rsidRPr="00CC6FFB">
        <w:rPr>
          <w:rFonts w:ascii="宋体" w:hAnsi="宋体" w:hint="eastAsia"/>
          <w:color w:val="000000" w:themeColor="text1"/>
          <w:sz w:val="28"/>
          <w:szCs w:val="28"/>
        </w:rPr>
        <w:t>教学实践的理论建构研究；</w:t>
      </w:r>
      <w:r w:rsidRPr="00CC6FFB">
        <w:rPr>
          <w:rFonts w:ascii="宋体" w:hAnsi="宋体" w:cs="宋体" w:hint="eastAsia"/>
          <w:color w:val="000000" w:themeColor="text1"/>
          <w:sz w:val="28"/>
          <w:szCs w:val="28"/>
        </w:rPr>
        <w:t>教学相关概念、理论、技术及应用实践研究；</w:t>
      </w:r>
      <w:r>
        <w:rPr>
          <w:rFonts w:ascii="宋体" w:hAnsi="宋体" w:hint="eastAsia"/>
          <w:color w:val="000000" w:themeColor="text1"/>
          <w:sz w:val="28"/>
          <w:szCs w:val="28"/>
        </w:rPr>
        <w:t>信息技术</w:t>
      </w:r>
      <w:r w:rsidRPr="00CC6FFB">
        <w:rPr>
          <w:rFonts w:ascii="宋体" w:hAnsi="宋体" w:hint="eastAsia"/>
          <w:color w:val="000000" w:themeColor="text1"/>
          <w:sz w:val="28"/>
          <w:szCs w:val="28"/>
        </w:rPr>
        <w:t>在教育创新中的基础作用研究、</w:t>
      </w:r>
      <w:r w:rsidRPr="00CC6FFB">
        <w:rPr>
          <w:rFonts w:ascii="宋体" w:hAnsi="宋体" w:cs="宋体" w:hint="eastAsia"/>
          <w:color w:val="000000" w:themeColor="text1"/>
          <w:sz w:val="28"/>
          <w:szCs w:val="28"/>
        </w:rPr>
        <w:t>信息化教学现状与未来发展的任务、目标、途径及趋势研究</w:t>
      </w:r>
      <w:r w:rsidRPr="00CC6FFB">
        <w:rPr>
          <w:rFonts w:ascii="宋体" w:hAnsi="宋体" w:hint="eastAsia"/>
          <w:color w:val="000000" w:themeColor="text1"/>
          <w:sz w:val="28"/>
          <w:szCs w:val="28"/>
        </w:rPr>
        <w:t>等</w:t>
      </w:r>
      <w:r w:rsidR="00F35A37">
        <w:rPr>
          <w:rFonts w:ascii="宋体" w:hAnsi="宋体" w:hint="eastAsia"/>
          <w:color w:val="000000" w:themeColor="text1"/>
          <w:sz w:val="28"/>
          <w:szCs w:val="28"/>
        </w:rPr>
        <w:t>等</w:t>
      </w:r>
      <w:r w:rsidRPr="00CC6FFB">
        <w:rPr>
          <w:rFonts w:ascii="宋体" w:hAnsi="宋体" w:hint="eastAsia"/>
          <w:color w:val="000000" w:themeColor="text1"/>
          <w:sz w:val="28"/>
          <w:szCs w:val="28"/>
        </w:rPr>
        <w:t>。</w:t>
      </w:r>
    </w:p>
    <w:p w:rsidR="00CC6FFB" w:rsidRPr="00CC6FFB" w:rsidRDefault="00CC6FFB" w:rsidP="00CC6FFB">
      <w:pPr>
        <w:pStyle w:val="p0"/>
        <w:shd w:val="clear" w:color="auto" w:fill="FFFFFF"/>
        <w:spacing w:line="360" w:lineRule="auto"/>
        <w:ind w:firstLineChars="200" w:firstLine="562"/>
        <w:rPr>
          <w:rFonts w:ascii="宋体" w:hAnsi="宋体" w:hint="eastAsia"/>
          <w:b/>
          <w:color w:val="000000" w:themeColor="text1"/>
          <w:sz w:val="28"/>
          <w:szCs w:val="28"/>
        </w:rPr>
      </w:pPr>
      <w:r w:rsidRPr="00CC6FFB">
        <w:rPr>
          <w:rFonts w:ascii="宋体" w:hAnsi="宋体" w:cs="宋体" w:hint="eastAsia"/>
          <w:b/>
          <w:color w:val="000000" w:themeColor="text1"/>
          <w:sz w:val="28"/>
          <w:szCs w:val="28"/>
        </w:rPr>
        <w:t>2.</w:t>
      </w:r>
      <w:r w:rsidRPr="00CC6FFB">
        <w:rPr>
          <w:rFonts w:ascii="宋体" w:hAnsi="宋体" w:hint="eastAsia"/>
          <w:b/>
          <w:color w:val="000000" w:themeColor="text1"/>
          <w:sz w:val="28"/>
          <w:szCs w:val="28"/>
        </w:rPr>
        <w:t>发展战略研究</w:t>
      </w:r>
    </w:p>
    <w:p w:rsidR="00CC6FFB" w:rsidRPr="00CC6FFB" w:rsidRDefault="00CC6FFB" w:rsidP="00CC6FFB">
      <w:pPr>
        <w:pStyle w:val="p0"/>
        <w:shd w:val="clear" w:color="auto" w:fill="FFFFFF"/>
        <w:spacing w:line="360" w:lineRule="auto"/>
        <w:ind w:firstLineChars="200" w:firstLine="560"/>
        <w:rPr>
          <w:rFonts w:ascii="宋体" w:hAnsi="宋体" w:cs="宋体" w:hint="eastAsia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职业教育</w:t>
      </w:r>
      <w:r w:rsidRPr="00CC6FFB">
        <w:rPr>
          <w:rFonts w:ascii="宋体" w:hAnsi="宋体" w:hint="eastAsia"/>
          <w:color w:val="000000" w:themeColor="text1"/>
          <w:sz w:val="28"/>
          <w:szCs w:val="28"/>
        </w:rPr>
        <w:t>热点</w:t>
      </w:r>
      <w:r>
        <w:rPr>
          <w:rFonts w:ascii="宋体" w:hAnsi="宋体" w:hint="eastAsia"/>
          <w:color w:val="000000" w:themeColor="text1"/>
          <w:sz w:val="28"/>
          <w:szCs w:val="28"/>
        </w:rPr>
        <w:t>难点</w:t>
      </w:r>
      <w:r w:rsidRPr="00CC6FFB">
        <w:rPr>
          <w:rFonts w:ascii="宋体" w:hAnsi="宋体" w:hint="eastAsia"/>
          <w:color w:val="000000" w:themeColor="text1"/>
          <w:sz w:val="28"/>
          <w:szCs w:val="28"/>
        </w:rPr>
        <w:t>问题研究；发展战略研究；指标体系研究；体系建设研究；</w:t>
      </w:r>
      <w:r w:rsidRPr="00CC6FFB">
        <w:rPr>
          <w:rFonts w:ascii="宋体" w:hAnsi="宋体" w:cs="宋体" w:hint="eastAsia"/>
          <w:color w:val="000000" w:themeColor="text1"/>
          <w:sz w:val="28"/>
          <w:szCs w:val="28"/>
        </w:rPr>
        <w:t>教学</w:t>
      </w:r>
      <w:proofErr w:type="gramStart"/>
      <w:r w:rsidRPr="00CC6FFB">
        <w:rPr>
          <w:rFonts w:ascii="宋体" w:hAnsi="宋体" w:cs="宋体" w:hint="eastAsia"/>
          <w:color w:val="000000" w:themeColor="text1"/>
          <w:sz w:val="28"/>
          <w:szCs w:val="28"/>
        </w:rPr>
        <w:t>竞赛</w:t>
      </w:r>
      <w:r w:rsidRPr="00CC6FFB">
        <w:rPr>
          <w:rFonts w:ascii="宋体" w:hAnsi="宋体" w:cs="宋体" w:hint="eastAsia"/>
          <w:bCs/>
          <w:color w:val="000000" w:themeColor="text1"/>
          <w:sz w:val="28"/>
          <w:szCs w:val="28"/>
        </w:rPr>
        <w:t>竞赛</w:t>
      </w:r>
      <w:proofErr w:type="gramEnd"/>
      <w:r w:rsidRPr="00CC6FFB">
        <w:rPr>
          <w:rFonts w:ascii="宋体" w:hAnsi="宋体" w:cs="宋体" w:hint="eastAsia"/>
          <w:bCs/>
          <w:color w:val="000000" w:themeColor="text1"/>
          <w:sz w:val="28"/>
          <w:szCs w:val="28"/>
        </w:rPr>
        <w:t>办法、</w:t>
      </w:r>
      <w:r w:rsidRPr="00CC6FFB">
        <w:rPr>
          <w:rFonts w:ascii="宋体" w:hAnsi="宋体" w:cs="宋体" w:hint="eastAsia"/>
          <w:color w:val="000000" w:themeColor="text1"/>
          <w:sz w:val="28"/>
          <w:szCs w:val="28"/>
        </w:rPr>
        <w:t>评价指标、评分机制、赛项设置与组织机制研究；信息化教学示范基地建设标准与机制研究</w:t>
      </w:r>
      <w:r w:rsidRPr="00CC6FFB">
        <w:rPr>
          <w:rFonts w:ascii="宋体" w:hAnsi="宋体" w:hint="eastAsia"/>
          <w:color w:val="000000" w:themeColor="text1"/>
          <w:sz w:val="28"/>
          <w:szCs w:val="28"/>
        </w:rPr>
        <w:t>；</w:t>
      </w:r>
      <w:r w:rsidRPr="00CC6FFB">
        <w:rPr>
          <w:rFonts w:ascii="宋体" w:hAnsi="宋体" w:cs="宋体" w:hint="eastAsia"/>
          <w:color w:val="000000" w:themeColor="text1"/>
          <w:sz w:val="28"/>
          <w:szCs w:val="28"/>
        </w:rPr>
        <w:t>信息化教学实</w:t>
      </w:r>
      <w:proofErr w:type="gramStart"/>
      <w:r w:rsidRPr="00CC6FFB">
        <w:rPr>
          <w:rFonts w:ascii="宋体" w:hAnsi="宋体" w:cs="宋体" w:hint="eastAsia"/>
          <w:color w:val="000000" w:themeColor="text1"/>
          <w:sz w:val="28"/>
          <w:szCs w:val="28"/>
        </w:rPr>
        <w:t>训设施</w:t>
      </w:r>
      <w:proofErr w:type="gramEnd"/>
      <w:r w:rsidRPr="00CC6FFB">
        <w:rPr>
          <w:rFonts w:ascii="宋体" w:hAnsi="宋体" w:cs="宋体" w:hint="eastAsia"/>
          <w:color w:val="000000" w:themeColor="text1"/>
          <w:sz w:val="28"/>
          <w:szCs w:val="28"/>
        </w:rPr>
        <w:t>建设标准研究等</w:t>
      </w:r>
      <w:r w:rsidR="00F35A37">
        <w:rPr>
          <w:rFonts w:ascii="宋体" w:hAnsi="宋体" w:cs="宋体" w:hint="eastAsia"/>
          <w:color w:val="000000" w:themeColor="text1"/>
          <w:sz w:val="28"/>
          <w:szCs w:val="28"/>
        </w:rPr>
        <w:t>等</w:t>
      </w:r>
      <w:r w:rsidRPr="00CC6FFB">
        <w:rPr>
          <w:rFonts w:ascii="宋体" w:hAnsi="宋体" w:cs="宋体" w:hint="eastAsia"/>
          <w:color w:val="000000" w:themeColor="text1"/>
          <w:sz w:val="28"/>
          <w:szCs w:val="28"/>
        </w:rPr>
        <w:t>。</w:t>
      </w:r>
    </w:p>
    <w:p w:rsidR="00CC6FFB" w:rsidRPr="00CC6FFB" w:rsidRDefault="00CC6FFB" w:rsidP="00CC6FFB">
      <w:pPr>
        <w:pStyle w:val="p0"/>
        <w:shd w:val="clear" w:color="auto" w:fill="FFFFFF"/>
        <w:spacing w:line="360" w:lineRule="auto"/>
        <w:ind w:firstLineChars="200" w:firstLine="562"/>
        <w:rPr>
          <w:rFonts w:ascii="宋体" w:hAnsi="宋体" w:cs="宋体" w:hint="eastAsia"/>
          <w:b/>
          <w:color w:val="000000" w:themeColor="text1"/>
          <w:sz w:val="28"/>
          <w:szCs w:val="28"/>
        </w:rPr>
      </w:pPr>
      <w:r w:rsidRPr="00CC6FFB">
        <w:rPr>
          <w:rFonts w:ascii="宋体" w:hAnsi="宋体" w:cs="宋体" w:hint="eastAsia"/>
          <w:b/>
          <w:color w:val="000000" w:themeColor="text1"/>
          <w:sz w:val="28"/>
          <w:szCs w:val="28"/>
        </w:rPr>
        <w:t>3.专业建设研究</w:t>
      </w:r>
    </w:p>
    <w:p w:rsidR="00CC6FFB" w:rsidRPr="00CC6FFB" w:rsidRDefault="00CC6FFB" w:rsidP="00CC6FFB">
      <w:pPr>
        <w:pStyle w:val="p0"/>
        <w:shd w:val="clear" w:color="auto" w:fill="FFFFFF"/>
        <w:spacing w:line="360" w:lineRule="auto"/>
        <w:ind w:firstLineChars="200" w:firstLine="560"/>
        <w:rPr>
          <w:rFonts w:ascii="宋体" w:hAnsi="宋体" w:cs="宋体" w:hint="eastAsia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职业教育专业建设标准、人才培养体系、</w:t>
      </w:r>
      <w:r w:rsidRPr="00CC6FFB">
        <w:rPr>
          <w:rFonts w:ascii="宋体" w:hAnsi="宋体" w:cs="宋体" w:hint="eastAsia"/>
          <w:color w:val="000000" w:themeColor="text1"/>
          <w:sz w:val="28"/>
          <w:szCs w:val="28"/>
        </w:rPr>
        <w:t>教师信息化教学能力提升途径、办法、方式、培训体系及组织机制研究等；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职业</w:t>
      </w:r>
      <w:r w:rsidRPr="00CC6FFB">
        <w:rPr>
          <w:rFonts w:ascii="宋体" w:hAnsi="宋体" w:cs="宋体" w:hint="eastAsia"/>
          <w:color w:val="000000" w:themeColor="text1"/>
          <w:sz w:val="28"/>
          <w:szCs w:val="28"/>
        </w:rPr>
        <w:t>院校教学相关标准（通用信息技术职业能力、数字化学习能力和综合信息素养标准）研究等。</w:t>
      </w:r>
    </w:p>
    <w:p w:rsidR="00CC6FFB" w:rsidRPr="00CC6FFB" w:rsidRDefault="00CC6FFB" w:rsidP="00CC6FFB">
      <w:pPr>
        <w:pStyle w:val="p0"/>
        <w:shd w:val="clear" w:color="auto" w:fill="FFFFFF"/>
        <w:spacing w:line="360" w:lineRule="auto"/>
        <w:ind w:firstLineChars="200" w:firstLine="562"/>
        <w:rPr>
          <w:rFonts w:ascii="宋体" w:hAnsi="宋体" w:cs="宋体" w:hint="eastAsia"/>
          <w:b/>
          <w:color w:val="000000" w:themeColor="text1"/>
          <w:sz w:val="28"/>
          <w:szCs w:val="28"/>
        </w:rPr>
      </w:pPr>
      <w:r w:rsidRPr="00CC6FFB">
        <w:rPr>
          <w:rFonts w:ascii="宋体" w:hAnsi="宋体" w:cs="宋体" w:hint="eastAsia"/>
          <w:b/>
          <w:color w:val="000000" w:themeColor="text1"/>
          <w:sz w:val="28"/>
          <w:szCs w:val="28"/>
        </w:rPr>
        <w:t>4.教学体系研究</w:t>
      </w:r>
    </w:p>
    <w:p w:rsidR="00CC6FFB" w:rsidRDefault="00CC6FFB" w:rsidP="00CC6FFB">
      <w:pPr>
        <w:pStyle w:val="p0"/>
        <w:shd w:val="clear" w:color="auto" w:fill="FFFFFF"/>
        <w:spacing w:line="360" w:lineRule="auto"/>
        <w:ind w:firstLineChars="200" w:firstLine="560"/>
        <w:rPr>
          <w:rFonts w:ascii="宋体" w:hAnsi="宋体" w:cs="宋体" w:hint="eastAsia"/>
          <w:color w:val="000000" w:themeColor="text1"/>
          <w:sz w:val="28"/>
          <w:szCs w:val="28"/>
        </w:rPr>
      </w:pPr>
      <w:r w:rsidRPr="00CC6FFB">
        <w:rPr>
          <w:rFonts w:ascii="宋体" w:hAnsi="宋体" w:hint="eastAsia"/>
          <w:color w:val="000000" w:themeColor="text1"/>
          <w:sz w:val="28"/>
          <w:szCs w:val="28"/>
        </w:rPr>
        <w:t>教育信息化标准研究；教育信息化支撑体系应用示范研究；基于</w:t>
      </w:r>
      <w:proofErr w:type="gramStart"/>
      <w:r w:rsidRPr="00CC6FFB">
        <w:rPr>
          <w:rFonts w:ascii="宋体" w:hAnsi="宋体" w:hint="eastAsia"/>
          <w:color w:val="000000" w:themeColor="text1"/>
          <w:sz w:val="28"/>
          <w:szCs w:val="28"/>
        </w:rPr>
        <w:t>云计算</w:t>
      </w:r>
      <w:proofErr w:type="gramEnd"/>
      <w:r w:rsidRPr="00CC6FFB">
        <w:rPr>
          <w:rFonts w:ascii="宋体" w:hAnsi="宋体" w:hint="eastAsia"/>
          <w:color w:val="000000" w:themeColor="text1"/>
          <w:sz w:val="28"/>
          <w:szCs w:val="28"/>
        </w:rPr>
        <w:t>的教育资源公共服务模式研究；</w:t>
      </w:r>
      <w:r w:rsidRPr="00CC6FFB">
        <w:rPr>
          <w:rFonts w:ascii="宋体" w:hAnsi="宋体" w:cs="宋体" w:hint="eastAsia"/>
          <w:color w:val="000000" w:themeColor="text1"/>
          <w:sz w:val="28"/>
          <w:szCs w:val="28"/>
        </w:rPr>
        <w:t>教学资源建设规范与标准、共建与共享机制研究；信息化教学备课环境、授课环境配置标准研究；</w:t>
      </w:r>
      <w:r w:rsidRPr="00CC6FFB">
        <w:rPr>
          <w:rFonts w:ascii="宋体" w:hAnsi="宋体" w:hint="eastAsia"/>
          <w:color w:val="000000" w:themeColor="text1"/>
          <w:sz w:val="28"/>
          <w:szCs w:val="28"/>
        </w:rPr>
        <w:t>面向学习创新的数字化教育装备开发与应用研究；</w:t>
      </w:r>
      <w:r w:rsidRPr="00CC6FFB">
        <w:rPr>
          <w:rFonts w:ascii="宋体" w:hAnsi="宋体" w:cs="宋体" w:hint="eastAsia"/>
          <w:color w:val="000000" w:themeColor="text1"/>
          <w:sz w:val="28"/>
          <w:szCs w:val="28"/>
        </w:rPr>
        <w:t>面向专业的虚拟仿真实训基地相关资源建设标准研究；</w:t>
      </w:r>
      <w:r w:rsidRPr="00CC6FFB">
        <w:rPr>
          <w:rFonts w:ascii="宋体" w:hAnsi="宋体" w:hint="eastAsia"/>
          <w:color w:val="000000" w:themeColor="text1"/>
          <w:sz w:val="28"/>
          <w:szCs w:val="28"/>
        </w:rPr>
        <w:t>信息化学习方式的变革及影响因素研究；在线学习分析</w:t>
      </w:r>
      <w:r w:rsidRPr="00CC6FFB">
        <w:rPr>
          <w:rFonts w:ascii="宋体" w:hAnsi="宋体" w:hint="eastAsia"/>
          <w:color w:val="000000" w:themeColor="text1"/>
          <w:sz w:val="28"/>
          <w:szCs w:val="28"/>
        </w:rPr>
        <w:lastRenderedPageBreak/>
        <w:t>模式与工具研究；现代远程教育工程应用效益评估研究；教育信息技术促进教育的创新与发展研究等</w:t>
      </w:r>
      <w:r w:rsidR="00F35A37">
        <w:rPr>
          <w:rFonts w:ascii="宋体" w:hAnsi="宋体" w:hint="eastAsia"/>
          <w:color w:val="000000" w:themeColor="text1"/>
          <w:sz w:val="28"/>
          <w:szCs w:val="28"/>
        </w:rPr>
        <w:t>等</w:t>
      </w:r>
      <w:r w:rsidRPr="00CC6FFB">
        <w:rPr>
          <w:rFonts w:ascii="宋体" w:hAnsi="宋体" w:cs="宋体" w:hint="eastAsia"/>
          <w:color w:val="000000" w:themeColor="text1"/>
          <w:sz w:val="28"/>
          <w:szCs w:val="28"/>
        </w:rPr>
        <w:t>。</w:t>
      </w:r>
    </w:p>
    <w:p w:rsidR="005121B5" w:rsidRPr="00F35A37" w:rsidRDefault="00F35A37" w:rsidP="00F35A37">
      <w:pPr>
        <w:pStyle w:val="a5"/>
        <w:spacing w:line="360" w:lineRule="auto"/>
        <w:ind w:firstLine="562"/>
        <w:rPr>
          <w:rFonts w:asciiTheme="minorEastAsia" w:hAnsiTheme="minorEastAsia" w:cs="仿宋_GB2312"/>
          <w:b/>
          <w:color w:val="000000" w:themeColor="text1"/>
          <w:sz w:val="28"/>
          <w:szCs w:val="28"/>
        </w:rPr>
      </w:pPr>
      <w:proofErr w:type="gramStart"/>
      <w:r w:rsidRPr="00F35A37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一般课题</w:t>
      </w:r>
      <w:proofErr w:type="gramEnd"/>
      <w:r w:rsidRPr="00F35A37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更多选题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请</w:t>
      </w:r>
      <w:r w:rsidR="00CC6FFB" w:rsidRPr="00F35A37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参照申报指南，申请者自设课题。</w:t>
      </w:r>
    </w:p>
    <w:sectPr w:rsidR="005121B5" w:rsidRPr="00F35A37" w:rsidSect="0039235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51B" w:rsidRDefault="009F451B" w:rsidP="00CC6FFB">
      <w:r>
        <w:separator/>
      </w:r>
    </w:p>
  </w:endnote>
  <w:endnote w:type="continuationSeparator" w:id="0">
    <w:p w:rsidR="009F451B" w:rsidRDefault="009F451B" w:rsidP="00CC6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51B" w:rsidRDefault="009F451B" w:rsidP="00CC6FFB">
      <w:r>
        <w:separator/>
      </w:r>
    </w:p>
  </w:footnote>
  <w:footnote w:type="continuationSeparator" w:id="0">
    <w:p w:rsidR="009F451B" w:rsidRDefault="009F451B" w:rsidP="00CC6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2353"/>
    <w:rsid w:val="00392353"/>
    <w:rsid w:val="005121B5"/>
    <w:rsid w:val="00791949"/>
    <w:rsid w:val="00876D58"/>
    <w:rsid w:val="00967487"/>
    <w:rsid w:val="009F451B"/>
    <w:rsid w:val="00CC6FFB"/>
    <w:rsid w:val="00F3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92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92353"/>
    <w:rPr>
      <w:sz w:val="18"/>
      <w:szCs w:val="18"/>
    </w:rPr>
  </w:style>
  <w:style w:type="character" w:styleId="a4">
    <w:name w:val="Strong"/>
    <w:basedOn w:val="a0"/>
    <w:uiPriority w:val="22"/>
    <w:qFormat/>
    <w:rsid w:val="00392353"/>
    <w:rPr>
      <w:b/>
      <w:bCs/>
    </w:rPr>
  </w:style>
  <w:style w:type="paragraph" w:styleId="a5">
    <w:name w:val="List Paragraph"/>
    <w:basedOn w:val="a"/>
    <w:uiPriority w:val="34"/>
    <w:qFormat/>
    <w:rsid w:val="00392353"/>
    <w:pPr>
      <w:ind w:firstLineChars="200" w:firstLine="420"/>
    </w:pPr>
  </w:style>
  <w:style w:type="paragraph" w:styleId="a6">
    <w:name w:val="Balloon Text"/>
    <w:basedOn w:val="a"/>
    <w:link w:val="Char0"/>
    <w:uiPriority w:val="99"/>
    <w:semiHidden/>
    <w:unhideWhenUsed/>
    <w:rsid w:val="00392353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392353"/>
    <w:rPr>
      <w:sz w:val="18"/>
      <w:szCs w:val="18"/>
    </w:rPr>
  </w:style>
  <w:style w:type="paragraph" w:customStyle="1" w:styleId="p0">
    <w:name w:val="p0"/>
    <w:basedOn w:val="a"/>
    <w:uiPriority w:val="99"/>
    <w:rsid w:val="00CC6FFB"/>
    <w:pPr>
      <w:widowControl/>
    </w:pPr>
    <w:rPr>
      <w:rFonts w:ascii="Calibri" w:eastAsia="宋体" w:hAnsi="Calibri" w:cs="Calibri"/>
      <w:kern w:val="0"/>
      <w:szCs w:val="21"/>
    </w:rPr>
  </w:style>
  <w:style w:type="paragraph" w:styleId="a7">
    <w:name w:val="header"/>
    <w:basedOn w:val="a"/>
    <w:link w:val="Char1"/>
    <w:uiPriority w:val="99"/>
    <w:semiHidden/>
    <w:unhideWhenUsed/>
    <w:rsid w:val="00CC6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CC6FFB"/>
    <w:rPr>
      <w:sz w:val="18"/>
      <w:szCs w:val="18"/>
    </w:rPr>
  </w:style>
  <w:style w:type="paragraph" w:styleId="a8">
    <w:name w:val="Normal (Web)"/>
    <w:basedOn w:val="a"/>
    <w:uiPriority w:val="99"/>
    <w:unhideWhenUsed/>
    <w:rsid w:val="00F35A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2022-05-12T07:20:00Z</dcterms:created>
  <dcterms:modified xsi:type="dcterms:W3CDTF">2022-05-12T07:59:00Z</dcterms:modified>
</cp:coreProperties>
</file>