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9D0C24">
      <w:pPr>
        <w:pStyle w:val="4"/>
        <w:widowControl/>
        <w:shd w:val="clear" w:color="auto" w:fill="FFFFFF"/>
        <w:spacing w:line="360" w:lineRule="auto"/>
        <w:ind w:left="0" w:leftChars="0" w:firstLine="0" w:firstLineChars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附件2</w:t>
      </w:r>
    </w:p>
    <w:p w14:paraId="337943D0">
      <w:pPr>
        <w:jc w:val="center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>202</w:t>
      </w: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>5</w:t>
      </w:r>
      <w:r>
        <w:rPr>
          <w:rFonts w:hint="eastAsia" w:ascii="黑体" w:hAnsi="黑体" w:eastAsia="黑体"/>
          <w:bCs/>
          <w:sz w:val="36"/>
          <w:szCs w:val="36"/>
        </w:rPr>
        <w:t>-202</w:t>
      </w: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/>
          <w:bCs/>
          <w:sz w:val="36"/>
          <w:szCs w:val="36"/>
        </w:rPr>
        <w:t>-</w:t>
      </w: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>1</w:t>
      </w:r>
      <w:r>
        <w:rPr>
          <w:rFonts w:hint="eastAsia" w:ascii="黑体" w:hAnsi="黑体" w:eastAsia="黑体"/>
          <w:bCs/>
          <w:sz w:val="36"/>
          <w:szCs w:val="36"/>
        </w:rPr>
        <w:t>学期素质拓展选修课课程列表</w:t>
      </w:r>
    </w:p>
    <w:p w14:paraId="495AD38B">
      <w:pPr>
        <w:jc w:val="center"/>
        <w:rPr>
          <w:rFonts w:hint="eastAsia" w:ascii="黑体" w:hAnsi="黑体" w:eastAsia="黑体"/>
          <w:bCs/>
          <w:sz w:val="36"/>
          <w:szCs w:val="36"/>
        </w:rPr>
      </w:pPr>
    </w:p>
    <w:tbl>
      <w:tblPr>
        <w:tblStyle w:val="2"/>
        <w:tblW w:w="140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1455"/>
        <w:gridCol w:w="3420"/>
        <w:gridCol w:w="1380"/>
        <w:gridCol w:w="1935"/>
        <w:gridCol w:w="735"/>
        <w:gridCol w:w="705"/>
        <w:gridCol w:w="3240"/>
      </w:tblGrid>
      <w:tr w14:paraId="4C503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186" w:type="dxa"/>
            <w:shd w:val="clear" w:color="auto" w:fill="auto"/>
            <w:vAlign w:val="center"/>
          </w:tcPr>
          <w:p w14:paraId="767A048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校区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17A524A2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课程号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99C5C4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课程名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25A6B0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课序号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7A97FE0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课程类别</w:t>
            </w:r>
          </w:p>
        </w:tc>
        <w:tc>
          <w:tcPr>
            <w:tcW w:w="735" w:type="dxa"/>
            <w:vAlign w:val="center"/>
          </w:tcPr>
          <w:p w14:paraId="6CD92B6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学分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21E5219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学时</w:t>
            </w:r>
          </w:p>
        </w:tc>
        <w:tc>
          <w:tcPr>
            <w:tcW w:w="3240" w:type="dxa"/>
            <w:vAlign w:val="center"/>
          </w:tcPr>
          <w:p w14:paraId="75FF1D3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选课说明</w:t>
            </w:r>
          </w:p>
        </w:tc>
      </w:tr>
      <w:tr w14:paraId="68F85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40449FF4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112F68C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KC01004675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6299710E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亲子关系成长课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4FC9AA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B98EB52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沟通与写作类</w:t>
            </w:r>
          </w:p>
        </w:tc>
        <w:tc>
          <w:tcPr>
            <w:tcW w:w="735" w:type="dxa"/>
            <w:vAlign w:val="bottom"/>
          </w:tcPr>
          <w:p w14:paraId="1B88D4EF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4826959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240" w:type="dxa"/>
            <w:vAlign w:val="bottom"/>
          </w:tcPr>
          <w:p w14:paraId="3BF0EC9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1297B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449AC784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B838216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KC01004714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2E2701D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科技创新成果写作与专利实务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C009CE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7A4A977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沟通与写作类</w:t>
            </w:r>
          </w:p>
        </w:tc>
        <w:tc>
          <w:tcPr>
            <w:tcW w:w="735" w:type="dxa"/>
            <w:vAlign w:val="bottom"/>
          </w:tcPr>
          <w:p w14:paraId="75E30F6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199238E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240" w:type="dxa"/>
            <w:vAlign w:val="bottom"/>
          </w:tcPr>
          <w:p w14:paraId="65C2B142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53A05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4435A35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456D9A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KC01003821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468F257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信息检索与创新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F8DD80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6B18C6D4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沟通与写作类</w:t>
            </w:r>
          </w:p>
        </w:tc>
        <w:tc>
          <w:tcPr>
            <w:tcW w:w="735" w:type="dxa"/>
            <w:vAlign w:val="bottom"/>
          </w:tcPr>
          <w:p w14:paraId="29CD129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392DE6F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240" w:type="dxa"/>
            <w:vAlign w:val="bottom"/>
          </w:tcPr>
          <w:p w14:paraId="6727398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4CD61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279EE4D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9B05AC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KC01004690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4DB8902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艺术疗愈：自我探索之旅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5C2036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556AE3A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沟通与写作类</w:t>
            </w:r>
          </w:p>
        </w:tc>
        <w:tc>
          <w:tcPr>
            <w:tcW w:w="735" w:type="dxa"/>
            <w:vAlign w:val="bottom"/>
          </w:tcPr>
          <w:p w14:paraId="2EE85A8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0C7B878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240" w:type="dxa"/>
            <w:vAlign w:val="bottom"/>
          </w:tcPr>
          <w:p w14:paraId="10463CE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7CFC1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12474D4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401F8BE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KC01004692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640B0CE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面向制造业的大学生求职与面试技巧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5243184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19DCF42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沟通与写作类</w:t>
            </w:r>
          </w:p>
        </w:tc>
        <w:tc>
          <w:tcPr>
            <w:tcW w:w="735" w:type="dxa"/>
            <w:vAlign w:val="bottom"/>
          </w:tcPr>
          <w:p w14:paraId="5E0566D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266BECD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240" w:type="dxa"/>
            <w:vAlign w:val="bottom"/>
          </w:tcPr>
          <w:p w14:paraId="1CCFB83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倾向于工科专业学生选择</w:t>
            </w:r>
          </w:p>
        </w:tc>
      </w:tr>
      <w:tr w14:paraId="44FB8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22A8E5C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AFED62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KC01004682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0347F5F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论文写作与核心素养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263989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3EABE8CE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沟通与写作类</w:t>
            </w:r>
          </w:p>
        </w:tc>
        <w:tc>
          <w:tcPr>
            <w:tcW w:w="735" w:type="dxa"/>
            <w:vAlign w:val="bottom"/>
          </w:tcPr>
          <w:p w14:paraId="59097FB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1E00B12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240" w:type="dxa"/>
            <w:vAlign w:val="bottom"/>
          </w:tcPr>
          <w:p w14:paraId="03FA2166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1F4BC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224FE6E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5C5F39DE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KC01004682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4D9909D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论文写作与核心素养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E4B173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02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5025378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沟通与写作类</w:t>
            </w:r>
          </w:p>
        </w:tc>
        <w:tc>
          <w:tcPr>
            <w:tcW w:w="735" w:type="dxa"/>
            <w:vAlign w:val="bottom"/>
          </w:tcPr>
          <w:p w14:paraId="698AD532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6AEC775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240" w:type="dxa"/>
            <w:vAlign w:val="bottom"/>
          </w:tcPr>
          <w:p w14:paraId="232FDDE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4A24A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6F8995A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578A7E14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KC01004672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3AF258F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美试英语短文听力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0925A9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321E543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沟通与写作类</w:t>
            </w:r>
          </w:p>
        </w:tc>
        <w:tc>
          <w:tcPr>
            <w:tcW w:w="735" w:type="dxa"/>
            <w:vAlign w:val="bottom"/>
          </w:tcPr>
          <w:p w14:paraId="5C18B9A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59BDD75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3240" w:type="dxa"/>
            <w:vAlign w:val="bottom"/>
          </w:tcPr>
          <w:p w14:paraId="6CC0EEE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5A7FA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322519C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33089E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KC01004717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6D07DC1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中外餐饮文化（双语）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8F101AF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42EBD7A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沟通与写作类</w:t>
            </w:r>
          </w:p>
        </w:tc>
        <w:tc>
          <w:tcPr>
            <w:tcW w:w="735" w:type="dxa"/>
            <w:vAlign w:val="bottom"/>
          </w:tcPr>
          <w:p w14:paraId="5151FC9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1052C17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3240" w:type="dxa"/>
            <w:vAlign w:val="center"/>
          </w:tcPr>
          <w:p w14:paraId="10E6EAD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学生需具备基础的英语听说读写能力</w:t>
            </w:r>
          </w:p>
        </w:tc>
      </w:tr>
      <w:tr w14:paraId="17537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339882F6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2EF4AC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KC01001895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3135DE0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初级韩国语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D703C8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65F4780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沟通与写作类</w:t>
            </w:r>
          </w:p>
        </w:tc>
        <w:tc>
          <w:tcPr>
            <w:tcW w:w="735" w:type="dxa"/>
            <w:vAlign w:val="bottom"/>
          </w:tcPr>
          <w:p w14:paraId="39AF541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680F2E3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3240" w:type="dxa"/>
            <w:vAlign w:val="bottom"/>
          </w:tcPr>
          <w:p w14:paraId="5385238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1EB3E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69842E4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04334D9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KC01003814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18661D8E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玩转新能源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8251F22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1857982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69E833D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3280740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240" w:type="dxa"/>
            <w:vAlign w:val="bottom"/>
          </w:tcPr>
          <w:p w14:paraId="4E036924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6A0B6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35C08D2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1497FDC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KC01004044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06E24AFF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碳中和与绿色能源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A23A782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9C12D02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0D77987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33B6D3B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240" w:type="dxa"/>
            <w:vAlign w:val="bottom"/>
          </w:tcPr>
          <w:p w14:paraId="1A037192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4A5FB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3941C792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0E332D1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KC01004676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04892C0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宽禁带半导体及其高频电源应用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018D76F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336808A4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49F4D77F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554FFB42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240" w:type="dxa"/>
            <w:vAlign w:val="bottom"/>
          </w:tcPr>
          <w:p w14:paraId="1C78A62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35815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6D4EA2AE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08E3A4D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KC01004677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711D10A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新能源材料与器件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AD2118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155B304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6EBE248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2831C9C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240" w:type="dxa"/>
            <w:vAlign w:val="bottom"/>
          </w:tcPr>
          <w:p w14:paraId="0EDD7FD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7732F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6AB23D82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619DB7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KC01004687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4C8D384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控制方法导论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B1371AE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7B352B0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1AB0B26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324B95B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240" w:type="dxa"/>
            <w:vAlign w:val="bottom"/>
          </w:tcPr>
          <w:p w14:paraId="7260C85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学生需正在学习或已经学习过《自动控制原理》课程</w:t>
            </w:r>
          </w:p>
        </w:tc>
      </w:tr>
      <w:tr w14:paraId="20809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7481E65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58391E3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KC01004688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764725D4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传感器应用技术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1ECC34F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5148C72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21731694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0025FEC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240" w:type="dxa"/>
            <w:vAlign w:val="bottom"/>
          </w:tcPr>
          <w:p w14:paraId="501BC406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54787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29BFBDE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1D0B08C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KC01003794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59D542BF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涡轮史诗：国家动力之源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4287B7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2895C70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41CA157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2E8E50C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240" w:type="dxa"/>
            <w:vAlign w:val="bottom"/>
          </w:tcPr>
          <w:p w14:paraId="6819196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06421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3BAA26E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5BBA25B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KC01004678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3B84889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飞行器发展史话与技术概览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09EE66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44C40F7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4A5F374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7355113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240" w:type="dxa"/>
            <w:vAlign w:val="bottom"/>
          </w:tcPr>
          <w:p w14:paraId="703D592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42227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56DB65C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0B0E25AF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KC01004689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5B6FD81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世界航空航天史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DFC2CD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42AF5C5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3EA5F24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22F909FE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240" w:type="dxa"/>
            <w:vAlign w:val="bottom"/>
          </w:tcPr>
          <w:p w14:paraId="010A0B6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3AA86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11AEDEA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5A889B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KC01003277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0634263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智能驾驶传感技术创新与实践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CEE744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7764B30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6D39680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22DA8A5E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240" w:type="dxa"/>
            <w:vAlign w:val="bottom"/>
          </w:tcPr>
          <w:p w14:paraId="398CF84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53B7A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632E000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F01B1D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KC01003834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0422E0B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机械产品创新设计与实战Ⅰ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BA74B3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DECE76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22E4C74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7F813E82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240" w:type="dxa"/>
            <w:vAlign w:val="bottom"/>
          </w:tcPr>
          <w:p w14:paraId="1431203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3F842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281A99D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89DC134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KC01004081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3E68E366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ROS智能小车系统开发与应用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EBA0F8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7902B81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0480DE62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634EF96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240" w:type="dxa"/>
            <w:vAlign w:val="bottom"/>
          </w:tcPr>
          <w:p w14:paraId="6F30C776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0C768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664791AE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7400E9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KC01004702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41D5ED0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中国汽车文化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8FF444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11B84E9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3A53DA7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42CA6696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240" w:type="dxa"/>
            <w:vAlign w:val="bottom"/>
          </w:tcPr>
          <w:p w14:paraId="50E76C6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4B0F8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196E00E4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1FF9B362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KC01004703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159F26C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城轨列车模拟驾驶体验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684F54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4CEF8EA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4523293E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1F685F5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240" w:type="dxa"/>
            <w:vAlign w:val="bottom"/>
          </w:tcPr>
          <w:p w14:paraId="488D463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07BB3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6F58128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5A0F14DF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KC01004050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4DF3715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趣味游戏开发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E2B86A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692FC79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42D737D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4DF6804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240" w:type="dxa"/>
            <w:vAlign w:val="bottom"/>
          </w:tcPr>
          <w:p w14:paraId="3B1C0B5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上课需要笔记本电脑，需学生有基础的电脑操作知识</w:t>
            </w:r>
          </w:p>
        </w:tc>
      </w:tr>
      <w:tr w14:paraId="71460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78B9C36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126187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KC01004693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3FC3B51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AI思维与创新实践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B1FEEC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53F6A69E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5FA994A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004C83D2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240" w:type="dxa"/>
            <w:vAlign w:val="bottom"/>
          </w:tcPr>
          <w:p w14:paraId="5AB0AEE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上课需要笔记本电脑</w:t>
            </w:r>
          </w:p>
        </w:tc>
      </w:tr>
      <w:tr w14:paraId="72A18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6E2F8F3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8B51F42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KC01004085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4F60AC0F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城乡生态规划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B27886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A10EF1F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71B2838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2701D34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240" w:type="dxa"/>
            <w:vAlign w:val="bottom"/>
          </w:tcPr>
          <w:p w14:paraId="34C85BC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60DC3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3541A98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D1615E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KC01004671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6DCF99D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买房与验房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FC39B1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6DCD6AF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5F837DD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4D9FBFE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240" w:type="dxa"/>
            <w:vAlign w:val="bottom"/>
          </w:tcPr>
          <w:p w14:paraId="581D300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5DCFF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4BEABB54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139102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KC01004673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4469A86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城市更新建筑志览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381A32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6847AB4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3B4918A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5F5DB7E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240" w:type="dxa"/>
            <w:vAlign w:val="bottom"/>
          </w:tcPr>
          <w:p w14:paraId="2BFEF18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58723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18B0889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594B8D4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KC01004674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0AADBEC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中国自然美景及其地质成因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392A2A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FB7846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10610316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4647326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240" w:type="dxa"/>
            <w:vAlign w:val="bottom"/>
          </w:tcPr>
          <w:p w14:paraId="4031751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4D3E0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24B030F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1F41B5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KC01004712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61EF10F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旋转体文创作品设计与制作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5F0DD0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311B83F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5D37E6D2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709DA51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240" w:type="dxa"/>
            <w:vAlign w:val="bottom"/>
          </w:tcPr>
          <w:p w14:paraId="6A2D3B2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142F0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1362FE5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EA64D0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KC01004713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616270B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图像设计与雕刻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3ACE98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4167E84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26D8F194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766550E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240" w:type="dxa"/>
            <w:vAlign w:val="bottom"/>
          </w:tcPr>
          <w:p w14:paraId="50AA8BD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748203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0EBC148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18D378D4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KC01001893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3A82EA66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用财务思维洞悉商机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5523E8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7BBF762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4925E95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59B3078E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240" w:type="dxa"/>
            <w:vAlign w:val="bottom"/>
          </w:tcPr>
          <w:p w14:paraId="0D0D1C0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1AB5D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6232481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12AF007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KC01004679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513C505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嵌入式系统入门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8558FF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2110115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47037BA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0E5CDF2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240" w:type="dxa"/>
            <w:vAlign w:val="bottom"/>
          </w:tcPr>
          <w:p w14:paraId="031C199F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第一节课需带电脑，倾向于工科专业学生选择</w:t>
            </w:r>
          </w:p>
        </w:tc>
      </w:tr>
      <w:tr w14:paraId="0A399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473DF2D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7C902E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KC01004680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7051B01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信息系统中的自动识别技术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F1BE0C6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58279BE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53996F3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3FEA719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240" w:type="dxa"/>
            <w:vAlign w:val="bottom"/>
          </w:tcPr>
          <w:p w14:paraId="226C425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倾向于工科专业学生选择</w:t>
            </w:r>
          </w:p>
        </w:tc>
      </w:tr>
      <w:tr w14:paraId="572D7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2466A84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97F302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KC01004680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2373C8B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信息系统中的自动识别技术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6F9C38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02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1DB905DF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3B1EC16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0560C5F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240" w:type="dxa"/>
            <w:vAlign w:val="bottom"/>
          </w:tcPr>
          <w:p w14:paraId="69543126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倾向于工科专业学生选择</w:t>
            </w:r>
          </w:p>
        </w:tc>
      </w:tr>
      <w:tr w14:paraId="10125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629A8EC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57F2AD6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KC01004683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5A9670A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电子信息前沿科技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7D1DE8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457FEF0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60BBE4A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2546E912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240" w:type="dxa"/>
            <w:vAlign w:val="bottom"/>
          </w:tcPr>
          <w:p w14:paraId="79FE1F76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仅限于电子信息专业大类的学生选择</w:t>
            </w:r>
          </w:p>
        </w:tc>
      </w:tr>
      <w:tr w14:paraId="378BB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5CC38CE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BD41E9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KC01001878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2AF0D8C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数字化设计与制造创新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72BED5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1B427BE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1B5A7ADF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7E520B5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3240" w:type="dxa"/>
            <w:vAlign w:val="bottom"/>
          </w:tcPr>
          <w:p w14:paraId="6E90EDF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4E21F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5CC888C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8A1C09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KC01004718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3A8F4A4F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电力魔方：遥控智控与倒闸秘术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73B640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2050829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4BE9454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63D886E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3240" w:type="dxa"/>
            <w:vAlign w:val="bottom"/>
          </w:tcPr>
          <w:p w14:paraId="66C020D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学生需简单了解电气相关知识</w:t>
            </w:r>
          </w:p>
        </w:tc>
      </w:tr>
      <w:tr w14:paraId="37D03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50AE3F7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E1B10F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KC01002614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1D36EA6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世界民用航空发展简史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748048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4A865EE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5E42553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37BFE1D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3240" w:type="dxa"/>
            <w:vAlign w:val="bottom"/>
          </w:tcPr>
          <w:p w14:paraId="1AC6A19E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7F4F0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19426B5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6AED7E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KC01002425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65141EB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韩国影视文化欣赏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C2E69E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5601D732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1F555C02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1AD25F04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3240" w:type="dxa"/>
            <w:vAlign w:val="bottom"/>
          </w:tcPr>
          <w:p w14:paraId="5EB5B79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29351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34247D8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556074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KC01002425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4C9CC7E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韩国影视文化欣赏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03250A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02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F7F57E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6BAFBC1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6B944BAE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3240" w:type="dxa"/>
            <w:vAlign w:val="bottom"/>
          </w:tcPr>
          <w:p w14:paraId="412D7BD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08D78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249DCB4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5B2B2824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KC01003841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2F05323E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AI拼图式可视化创客设计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589D564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4FC166E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04F8AEC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232FC0A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3240" w:type="dxa"/>
            <w:vAlign w:val="bottom"/>
          </w:tcPr>
          <w:p w14:paraId="050AACA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71F12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28C9F624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18BBAAA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KC01004057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20B73F46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电商产品拍摄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131463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1D341464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15ABAA14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02E2FF5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3240" w:type="dxa"/>
            <w:vAlign w:val="bottom"/>
          </w:tcPr>
          <w:p w14:paraId="59705B0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73645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7B59A87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29AC396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KC01004058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55A8ED7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慧编程人工智能创意开发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1701D14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16FF1126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6E6BF474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72F2EEE6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3240" w:type="dxa"/>
            <w:vAlign w:val="bottom"/>
          </w:tcPr>
          <w:p w14:paraId="14157A7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41A00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742C30F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218BE7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KC01004695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4F3A439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解锁日本美食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616E2A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60F74AA6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1CD011C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0FF48D96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3240" w:type="dxa"/>
            <w:vAlign w:val="bottom"/>
          </w:tcPr>
          <w:p w14:paraId="370244D2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089C8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720E6D26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574B563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KC01003816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2FE5869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书法的美学意义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DCB923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6BF0A034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66A24B6E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41D07434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3240" w:type="dxa"/>
            <w:vAlign w:val="bottom"/>
          </w:tcPr>
          <w:p w14:paraId="47AB4E2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79D1F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21D0154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7F2926F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KC01004696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3A65D65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中国传统服饰欣赏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EE0AAE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309E95B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6F48284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7C39FC9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3240" w:type="dxa"/>
            <w:vAlign w:val="bottom"/>
          </w:tcPr>
          <w:p w14:paraId="685BE63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3D4A9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6108E14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1E7DA9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KC01002578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1590A3A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网络创业实践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6ABE6C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544587CE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69662636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368ED2D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3240" w:type="dxa"/>
            <w:vAlign w:val="bottom"/>
          </w:tcPr>
          <w:p w14:paraId="73FC0C06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44FCA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5A40DE6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0B304A6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KC01004053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2240380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人工智能时代下的职业发展探索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0B2F92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37660AD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7683131F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45461EC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3240" w:type="dxa"/>
            <w:vAlign w:val="bottom"/>
          </w:tcPr>
          <w:p w14:paraId="1E9D8F7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6527B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022272D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10CEA73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KC01004685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417E569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求职破局指南：从简历到 Offer 的进阶之路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F0351E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6497F2AF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59B5B1E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6B7A0AB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3240" w:type="dxa"/>
            <w:vAlign w:val="bottom"/>
          </w:tcPr>
          <w:p w14:paraId="562A7504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1049A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7D9DB5C6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FEC7B7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KC01004686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3E38D6B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Offer加速器：大学生求职竞争力训练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16454BF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2D925F0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203D42B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05DA17F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3240" w:type="dxa"/>
            <w:vAlign w:val="bottom"/>
          </w:tcPr>
          <w:p w14:paraId="7F41BB5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10A7F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749EE43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FAA44D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KC01004691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76A8E08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设计思维与创新实践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4BF2A9F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6ACBBE9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59632BB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447934D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3240" w:type="dxa"/>
            <w:vAlign w:val="bottom"/>
          </w:tcPr>
          <w:p w14:paraId="2E95E69E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0DF91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7FEF2DD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024E23F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KC01004681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71C6CB5F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半导体材料概述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E6B2A2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95032F6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0523EF9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6B4434A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3240" w:type="dxa"/>
            <w:vAlign w:val="bottom"/>
          </w:tcPr>
          <w:p w14:paraId="292DE6D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仅限于电子信息专业大类的学生选择</w:t>
            </w:r>
          </w:p>
        </w:tc>
      </w:tr>
      <w:tr w14:paraId="54740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0FAA979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仙林校区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8C9F03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KC01004684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58E04C6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光电子器件与集成工艺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A2EE1F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6B795A22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0DF05352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0667E9F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3240" w:type="dxa"/>
            <w:vAlign w:val="bottom"/>
          </w:tcPr>
          <w:p w14:paraId="4B8AD46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4B6CB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2C395E6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天堂校区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4A9EFC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KC01004698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432F31E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应用文写作技能与规范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B3B59F4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42CD9D62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沟通与写作类</w:t>
            </w:r>
          </w:p>
        </w:tc>
        <w:tc>
          <w:tcPr>
            <w:tcW w:w="735" w:type="dxa"/>
            <w:vAlign w:val="bottom"/>
          </w:tcPr>
          <w:p w14:paraId="3982BED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296EE81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240" w:type="dxa"/>
            <w:vAlign w:val="bottom"/>
          </w:tcPr>
          <w:p w14:paraId="3694144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6A81F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74E4974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天堂校区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7053D8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KC01004699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3A03A1C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实用写作与沟通艺术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5B2A2C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6668A39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沟通与写作类</w:t>
            </w:r>
          </w:p>
        </w:tc>
        <w:tc>
          <w:tcPr>
            <w:tcW w:w="735" w:type="dxa"/>
            <w:vAlign w:val="bottom"/>
          </w:tcPr>
          <w:p w14:paraId="7520D8E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0F15C346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3240" w:type="dxa"/>
            <w:vAlign w:val="bottom"/>
          </w:tcPr>
          <w:p w14:paraId="6C8986E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5FB8F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30A7F85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天堂校区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8A0E5AE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KC01004700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7C3C9E7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艺术设计写作思维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E385C5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5833E3B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沟通与写作类</w:t>
            </w:r>
          </w:p>
        </w:tc>
        <w:tc>
          <w:tcPr>
            <w:tcW w:w="735" w:type="dxa"/>
            <w:vAlign w:val="bottom"/>
          </w:tcPr>
          <w:p w14:paraId="58271D0E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78B884D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3240" w:type="dxa"/>
            <w:vAlign w:val="bottom"/>
          </w:tcPr>
          <w:p w14:paraId="400B666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4DD90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7E11657E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天堂校区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38485C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KC01004701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0E59663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结构思维与书面表达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76AFB84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33378EF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沟通与写作类</w:t>
            </w:r>
          </w:p>
        </w:tc>
        <w:tc>
          <w:tcPr>
            <w:tcW w:w="735" w:type="dxa"/>
            <w:vAlign w:val="bottom"/>
          </w:tcPr>
          <w:p w14:paraId="5BA60BB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4B0772C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3240" w:type="dxa"/>
            <w:vAlign w:val="bottom"/>
          </w:tcPr>
          <w:p w14:paraId="37056FD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75248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097500D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天堂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8649DF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KC01004694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6A80E42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AI+新媒体营销视觉锤设计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96B026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02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705311F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0419E762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2ED12FE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240" w:type="dxa"/>
            <w:vAlign w:val="bottom"/>
          </w:tcPr>
          <w:p w14:paraId="64ADD77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学生需对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AI+photoshop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制图感兴趣，要有photoshop制图基础</w:t>
            </w:r>
          </w:p>
        </w:tc>
      </w:tr>
      <w:tr w14:paraId="69FD4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7C58E60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天堂校区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E5CFF24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KC01002584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2F3CA76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现代雕刻技艺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D2D2AA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533962EF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28157DE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2891759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3240" w:type="dxa"/>
            <w:vAlign w:val="bottom"/>
          </w:tcPr>
          <w:p w14:paraId="08B628E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36928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38C8C21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天堂校区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5A3A824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KC01003818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6058749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东西方现代艺术赏析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909BE5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278D7D1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770567E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472EFCE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3240" w:type="dxa"/>
            <w:vAlign w:val="bottom"/>
          </w:tcPr>
          <w:p w14:paraId="779F31D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43810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6B34E56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天堂校区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8C7D41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KC01004036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5F4E4C62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中国书画创作与欣赏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73147E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143D209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1916255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2853584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3240" w:type="dxa"/>
            <w:vAlign w:val="bottom"/>
          </w:tcPr>
          <w:p w14:paraId="74D9569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学生需对中国书画艺术有一定兴趣</w:t>
            </w:r>
          </w:p>
        </w:tc>
      </w:tr>
      <w:tr w14:paraId="5E5C4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6649B61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天堂校区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52EAB15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KC01004697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411F602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中国书画鉴赏与实践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3683032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2C5C50D2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7253025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143CD85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3240" w:type="dxa"/>
            <w:vAlign w:val="center"/>
          </w:tcPr>
          <w:p w14:paraId="4FB58CB6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学生需对中国书画艺术有一定兴趣</w:t>
            </w:r>
          </w:p>
        </w:tc>
      </w:tr>
      <w:tr w14:paraId="54BA2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6F943CC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天堂校区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CAD1FB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KC01004704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36BCDE2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非遗技艺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6D2836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615B290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1A057BB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7B4DA78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3240" w:type="dxa"/>
            <w:vAlign w:val="bottom"/>
          </w:tcPr>
          <w:p w14:paraId="56BF3AF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32276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6" w:type="dxa"/>
            <w:shd w:val="clear" w:color="auto" w:fill="auto"/>
            <w:vAlign w:val="bottom"/>
          </w:tcPr>
          <w:p w14:paraId="596A1F2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天堂校区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9F3479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KC01004696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2B5BCA5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中国传统服饰欣赏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C6CECFE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02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385595B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跨学科跨专业类</w:t>
            </w:r>
          </w:p>
        </w:tc>
        <w:tc>
          <w:tcPr>
            <w:tcW w:w="735" w:type="dxa"/>
            <w:vAlign w:val="bottom"/>
          </w:tcPr>
          <w:p w14:paraId="710ED3B6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4B87002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3240" w:type="dxa"/>
            <w:vAlign w:val="bottom"/>
          </w:tcPr>
          <w:p w14:paraId="420168E6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</w:tbl>
    <w:p w14:paraId="6E2C4130">
      <w:pPr>
        <w:rPr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xNDgwNzJmOWI0YzQ3YzI2NmNkZDI5NDJjOWMwYzQifQ=="/>
  </w:docVars>
  <w:rsids>
    <w:rsidRoot w:val="661017EF"/>
    <w:rsid w:val="247F393A"/>
    <w:rsid w:val="37F37847"/>
    <w:rsid w:val="59A80514"/>
    <w:rsid w:val="65AD5ED9"/>
    <w:rsid w:val="661017EF"/>
    <w:rsid w:val="7468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5">
    <w:name w:val="font41"/>
    <w:basedOn w:val="3"/>
    <w:qFormat/>
    <w:uiPriority w:val="0"/>
    <w:rPr>
      <w:rFonts w:ascii="Helvetica" w:hAnsi="Helvetica" w:eastAsia="Helvetica" w:cs="Helvetica"/>
      <w:color w:val="333333"/>
      <w:sz w:val="18"/>
      <w:szCs w:val="18"/>
      <w:u w:val="none"/>
    </w:rPr>
  </w:style>
  <w:style w:type="character" w:customStyle="1" w:styleId="6">
    <w:name w:val="font1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">
    <w:name w:val="font01"/>
    <w:basedOn w:val="3"/>
    <w:qFormat/>
    <w:uiPriority w:val="0"/>
    <w:rPr>
      <w:rFonts w:hint="default" w:ascii="Arial" w:hAnsi="Arial" w:cs="Aria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1884</Words>
  <Characters>2685</Characters>
  <Lines>0</Lines>
  <Paragraphs>0</Paragraphs>
  <TotalTime>3</TotalTime>
  <ScaleCrop>false</ScaleCrop>
  <LinksUpToDate>false</LinksUpToDate>
  <CharactersWithSpaces>2687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2024-12-24T01:08:00Z</dcterms:created>
  <dc:creator>牙牙</dc:creator>
  <cp:lastModifiedBy>牙牙</cp:lastModifiedBy>
  <dcterms:modified xsi:type="dcterms:W3CDTF">2025-07-03T08:38:17Z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B6C0BE32FBC6453D97C2AF52554589C7_11</vt:lpwstr>
  </property>
  <property fmtid="{D5CDD505-2E9C-101B-9397-08002B2CF9AE}" pid="4" name="KSOTemplateDocerSaveRecord">
    <vt:lpwstr>eyJoZGlkIjoiYzVkMzUyZjNiYjVhNzY5MzcxOGVkMGU5ZjhiMTJiNWUiLCJ1c2VySWQiOiIzMjQ4OTQ1ODQifQ==</vt:lpwstr>
  </property>
</Properties>
</file>