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BA" w:rsidRDefault="000070B4" w:rsidP="00327FBA">
      <w:pPr>
        <w:pStyle w:val="1"/>
        <w:spacing w:before="31" w:after="31"/>
        <w:jc w:val="center"/>
        <w:rPr>
          <w:sz w:val="36"/>
        </w:rPr>
      </w:pPr>
      <w:bookmarkStart w:id="0" w:name="_GoBack"/>
      <w:bookmarkEnd w:id="0"/>
      <w:r w:rsidRPr="000070B4">
        <w:rPr>
          <w:rFonts w:hint="eastAsia"/>
          <w:sz w:val="36"/>
        </w:rPr>
        <w:t>南京工业职业技术</w:t>
      </w:r>
      <w:r w:rsidR="00FE38E1">
        <w:rPr>
          <w:rFonts w:hint="eastAsia"/>
          <w:sz w:val="36"/>
        </w:rPr>
        <w:t>大学</w:t>
      </w:r>
      <w:r w:rsidRPr="000070B4">
        <w:rPr>
          <w:rFonts w:hint="eastAsia"/>
          <w:sz w:val="36"/>
        </w:rPr>
        <w:t>体育课</w:t>
      </w:r>
      <w:r w:rsidR="002C428F">
        <w:rPr>
          <w:rFonts w:hint="eastAsia"/>
          <w:sz w:val="36"/>
        </w:rPr>
        <w:t>课堂</w:t>
      </w:r>
      <w:r w:rsidRPr="000070B4">
        <w:rPr>
          <w:rFonts w:hint="eastAsia"/>
          <w:sz w:val="36"/>
        </w:rPr>
        <w:t>教学质量评价表</w:t>
      </w:r>
    </w:p>
    <w:p w:rsidR="00F86F90" w:rsidRP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授课教师：</w:t>
      </w:r>
      <w:r w:rsidRPr="00F86F90">
        <w:rPr>
          <w:u w:val="single"/>
        </w:rPr>
        <w:tab/>
      </w:r>
      <w:r w:rsidR="00862538" w:rsidRPr="00862538">
        <w:tab/>
      </w:r>
      <w:r>
        <w:t>课程名称：</w:t>
      </w:r>
      <w:r w:rsidRPr="00F86F90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授课班级：</w:t>
      </w:r>
      <w:r w:rsidRPr="00F86F90">
        <w:rPr>
          <w:u w:val="single"/>
        </w:rPr>
        <w:tab/>
      </w:r>
      <w:r w:rsidR="00862538" w:rsidRPr="00862538">
        <w:tab/>
      </w:r>
      <w:r>
        <w:t>开课单位：</w:t>
      </w:r>
      <w:r w:rsidRPr="002E288C">
        <w:rPr>
          <w:u w:val="single"/>
        </w:rPr>
        <w:tab/>
      </w:r>
    </w:p>
    <w:p w:rsidR="00F86F90" w:rsidRPr="002E288C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授课地点：</w:t>
      </w:r>
      <w:r w:rsidRPr="00F86F90">
        <w:rPr>
          <w:u w:val="single"/>
        </w:rPr>
        <w:tab/>
      </w:r>
      <w:r w:rsidR="00862538" w:rsidRPr="00862538">
        <w:tab/>
      </w:r>
      <w:r>
        <w:t>授课时间：</w:t>
      </w:r>
      <w:r w:rsidR="00DD0221">
        <w:rPr>
          <w:rFonts w:hint="eastAsia"/>
        </w:rPr>
        <w:t>第</w:t>
      </w:r>
      <w:r w:rsidR="00DD0221">
        <w:rPr>
          <w:rFonts w:hint="eastAsia"/>
          <w:u w:val="single"/>
        </w:rPr>
        <w:t xml:space="preserve"> </w:t>
      </w:r>
      <w:r w:rsidR="00DD0221">
        <w:rPr>
          <w:u w:val="single"/>
        </w:rPr>
        <w:t xml:space="preserve"> </w:t>
      </w:r>
      <w:r w:rsidR="00DD0221">
        <w:rPr>
          <w:rFonts w:hint="eastAsia"/>
          <w:u w:val="single"/>
        </w:rPr>
        <w:t xml:space="preserve">  </w:t>
      </w:r>
      <w:r w:rsidR="00DD0221">
        <w:rPr>
          <w:rFonts w:hint="eastAsia"/>
        </w:rPr>
        <w:t>周  星期</w:t>
      </w:r>
      <w:r w:rsidR="00DD0221">
        <w:rPr>
          <w:rFonts w:hint="eastAsia"/>
          <w:u w:val="single"/>
        </w:rPr>
        <w:t xml:space="preserve">  </w:t>
      </w:r>
      <w:r w:rsidR="00DD0221">
        <w:rPr>
          <w:u w:val="single"/>
        </w:rPr>
        <w:t xml:space="preserve">  </w:t>
      </w:r>
      <w:r w:rsidR="00DD0221" w:rsidRPr="00DD0221">
        <w:rPr>
          <w:rFonts w:hint="eastAsia"/>
        </w:rPr>
        <w:t xml:space="preserve"> </w:t>
      </w:r>
      <w:r w:rsidR="00DD0221">
        <w:t xml:space="preserve">  </w:t>
      </w:r>
      <w:r w:rsidR="002E288C">
        <w:rPr>
          <w:rFonts w:hint="eastAsia"/>
          <w:u w:val="single"/>
        </w:rPr>
        <w:t xml:space="preserve">   </w:t>
      </w:r>
      <w:r>
        <w:t>月</w:t>
      </w:r>
      <w:r w:rsidR="002E288C">
        <w:rPr>
          <w:rFonts w:hint="eastAsia"/>
          <w:u w:val="single"/>
        </w:rPr>
        <w:t xml:space="preserve">   </w:t>
      </w:r>
      <w:r>
        <w:t>日</w:t>
      </w:r>
      <w:r w:rsidR="002E288C">
        <w:rPr>
          <w:rFonts w:hint="eastAsia"/>
          <w:u w:val="single"/>
        </w:rPr>
        <w:t xml:space="preserve">    </w:t>
      </w:r>
      <w:r>
        <w:t>节</w:t>
      </w:r>
    </w:p>
    <w:p w:rsidR="00424E9D" w:rsidRDefault="00424E9D" w:rsidP="00FA0F3E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BD6A49" w:rsidRDefault="00BD6A49" w:rsidP="00FA0F3E">
      <w:pPr>
        <w:tabs>
          <w:tab w:val="left" w:pos="3969"/>
          <w:tab w:val="left" w:pos="4111"/>
          <w:tab w:val="left" w:pos="9639"/>
        </w:tabs>
        <w:ind w:firstLineChars="0" w:firstLine="0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3664"/>
        <w:gridCol w:w="735"/>
        <w:gridCol w:w="2972"/>
        <w:gridCol w:w="850"/>
      </w:tblGrid>
      <w:tr w:rsidR="00327FBA" w:rsidRPr="00516236" w:rsidTr="001505F4">
        <w:trPr>
          <w:trHeight w:val="504"/>
          <w:jc w:val="center"/>
        </w:trPr>
        <w:tc>
          <w:tcPr>
            <w:tcW w:w="1413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850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E80AD1" w:rsidRPr="00516236" w:rsidTr="0052495D">
        <w:trPr>
          <w:trHeight w:val="1828"/>
          <w:jc w:val="center"/>
        </w:trPr>
        <w:tc>
          <w:tcPr>
            <w:tcW w:w="1413" w:type="dxa"/>
            <w:vAlign w:val="center"/>
          </w:tcPr>
          <w:p w:rsidR="00E80AD1" w:rsidRDefault="00E80AD1" w:rsidP="00BC0D56">
            <w:pPr>
              <w:pStyle w:val="a5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E80AD1" w:rsidRPr="00E80AD1" w:rsidRDefault="00E80AD1" w:rsidP="006103EC">
            <w:pPr>
              <w:pStyle w:val="a5"/>
              <w:jc w:val="center"/>
            </w:pPr>
            <w:r>
              <w:rPr>
                <w:rFonts w:hint="eastAsia"/>
              </w:rPr>
              <w:t>（</w:t>
            </w:r>
            <w:r w:rsidR="009061EB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7152A" w:rsidRDefault="0037152A" w:rsidP="0037152A">
            <w:pPr>
              <w:pStyle w:val="a5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教师必须严格遵守教师职业道德规范及教学工作规范，把思想政治工作贯穿教育教学全过程，肩负起立德树人、教书育人的光荣职责和使命；</w:t>
            </w:r>
          </w:p>
          <w:p w:rsidR="0037152A" w:rsidRDefault="0037152A" w:rsidP="0037152A">
            <w:pPr>
              <w:pStyle w:val="a5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E80AD1" w:rsidRPr="00372E91" w:rsidRDefault="0037152A" w:rsidP="0037152A">
            <w:pPr>
              <w:pStyle w:val="a5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</w:t>
            </w:r>
            <w:proofErr w:type="gramStart"/>
            <w:r w:rsidRPr="006B472C">
              <w:rPr>
                <w:rFonts w:hint="eastAsia"/>
              </w:rPr>
              <w:t>非议党</w:t>
            </w:r>
            <w:proofErr w:type="gramEnd"/>
            <w:r w:rsidRPr="006B472C">
              <w:rPr>
                <w:rFonts w:hint="eastAsia"/>
              </w:rPr>
              <w:t>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850" w:type="dxa"/>
            <w:vAlign w:val="center"/>
          </w:tcPr>
          <w:p w:rsidR="00E80AD1" w:rsidRPr="00372E91" w:rsidRDefault="00E80AD1" w:rsidP="00BC0D56">
            <w:pPr>
              <w:pStyle w:val="a5"/>
              <w:jc w:val="center"/>
              <w:rPr>
                <w:b/>
              </w:rPr>
            </w:pPr>
          </w:p>
        </w:tc>
      </w:tr>
      <w:tr w:rsidR="00327FBA" w:rsidRPr="00516236" w:rsidTr="0052495D">
        <w:trPr>
          <w:trHeight w:val="976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5"/>
              <w:jc w:val="center"/>
            </w:pPr>
            <w:r w:rsidRPr="00772983">
              <w:rPr>
                <w:rFonts w:hint="eastAsia"/>
              </w:rPr>
              <w:t>课前准备</w:t>
            </w:r>
          </w:p>
          <w:p w:rsidR="00327FBA" w:rsidRPr="00772983" w:rsidRDefault="00327FBA" w:rsidP="00D62A5D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（10分）</w:t>
            </w:r>
          </w:p>
        </w:tc>
        <w:tc>
          <w:tcPr>
            <w:tcW w:w="7371" w:type="dxa"/>
            <w:gridSpan w:val="3"/>
            <w:vAlign w:val="center"/>
          </w:tcPr>
          <w:p w:rsidR="000070B4" w:rsidRDefault="00327FBA" w:rsidP="000070B4">
            <w:pPr>
              <w:pStyle w:val="a5"/>
            </w:pPr>
            <w:r>
              <w:rPr>
                <w:rFonts w:hint="eastAsia"/>
              </w:rPr>
              <w:t>1</w:t>
            </w:r>
            <w:r>
              <w:t>.</w:t>
            </w:r>
            <w:r w:rsidR="000070B4">
              <w:t>课程</w:t>
            </w:r>
            <w:r w:rsidR="007567AF">
              <w:rPr>
                <w:rFonts w:hint="eastAsia"/>
              </w:rPr>
              <w:t>标准、</w:t>
            </w:r>
            <w:r w:rsidR="000070B4">
              <w:t>授课计划及学生资料齐全、规范；</w:t>
            </w:r>
          </w:p>
          <w:p w:rsidR="00327FBA" w:rsidRPr="00516236" w:rsidRDefault="00327FBA" w:rsidP="00BC0D56">
            <w:pPr>
              <w:pStyle w:val="a5"/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t>.</w:t>
            </w:r>
            <w:r w:rsidR="000070B4">
              <w:t>教师</w:t>
            </w:r>
            <w:r w:rsidR="000C3403">
              <w:t>精神饱满</w:t>
            </w:r>
            <w:r w:rsidR="000C3403">
              <w:rPr>
                <w:rFonts w:hint="eastAsia"/>
              </w:rPr>
              <w:t>、</w:t>
            </w:r>
            <w:r w:rsidR="000070B4">
              <w:t>衣着准备到位</w:t>
            </w:r>
            <w:r>
              <w:rPr>
                <w:rFonts w:hint="eastAsia"/>
              </w:rPr>
              <w:t>；</w:t>
            </w:r>
          </w:p>
          <w:p w:rsidR="00327FBA" w:rsidRPr="00516236" w:rsidRDefault="00327FBA" w:rsidP="000C3403">
            <w:pPr>
              <w:pStyle w:val="a5"/>
            </w:pPr>
            <w:r>
              <w:t>3.</w:t>
            </w:r>
            <w:r w:rsidR="000C3403">
              <w:rPr>
                <w:rFonts w:hint="eastAsia"/>
              </w:rPr>
              <w:t>教学场所、体育器材安全、牢固，且准备到位。</w:t>
            </w:r>
          </w:p>
        </w:tc>
        <w:tc>
          <w:tcPr>
            <w:tcW w:w="850" w:type="dxa"/>
            <w:vAlign w:val="center"/>
          </w:tcPr>
          <w:p w:rsidR="00327FBA" w:rsidRPr="00772983" w:rsidRDefault="00327FBA" w:rsidP="00BC0D56">
            <w:pPr>
              <w:pStyle w:val="a5"/>
            </w:pPr>
          </w:p>
        </w:tc>
      </w:tr>
      <w:tr w:rsidR="00530BF4" w:rsidRPr="00516236" w:rsidTr="0052495D">
        <w:trPr>
          <w:trHeight w:val="989"/>
          <w:jc w:val="center"/>
        </w:trPr>
        <w:tc>
          <w:tcPr>
            <w:tcW w:w="1413" w:type="dxa"/>
            <w:vAlign w:val="center"/>
          </w:tcPr>
          <w:p w:rsidR="00530BF4" w:rsidRPr="00772983" w:rsidRDefault="00530BF4" w:rsidP="00530BF4">
            <w:pPr>
              <w:pStyle w:val="a5"/>
              <w:jc w:val="center"/>
            </w:pPr>
            <w:r w:rsidRPr="00772983">
              <w:rPr>
                <w:rFonts w:hint="eastAsia"/>
              </w:rPr>
              <w:t>教学</w:t>
            </w:r>
            <w:r w:rsidR="00DA03F6">
              <w:rPr>
                <w:rFonts w:hint="eastAsia"/>
              </w:rPr>
              <w:t>规范</w:t>
            </w:r>
          </w:p>
          <w:p w:rsidR="00530BF4" w:rsidRPr="00772983" w:rsidRDefault="00530BF4" w:rsidP="00DA607B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DA607B">
              <w:rPr>
                <w:sz w:val="20"/>
              </w:rPr>
              <w:t>1</w:t>
            </w:r>
            <w:r w:rsidR="009061EB">
              <w:rPr>
                <w:rFonts w:hint="eastAsia"/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DA03F6" w:rsidRDefault="001D6D80" w:rsidP="001D6D80">
            <w:pPr>
              <w:pStyle w:val="a5"/>
            </w:pPr>
            <w:r>
              <w:rPr>
                <w:rFonts w:hint="eastAsia"/>
              </w:rPr>
              <w:t>1</w:t>
            </w:r>
            <w:r>
              <w:t>.</w:t>
            </w:r>
            <w:r w:rsidR="00DA03F6">
              <w:rPr>
                <w:rFonts w:hint="eastAsia"/>
              </w:rPr>
              <w:t>严格遵守教学纪律，按时上下课；</w:t>
            </w:r>
          </w:p>
          <w:p w:rsidR="00DA03F6" w:rsidRDefault="001D6D80" w:rsidP="001D6D80">
            <w:pPr>
              <w:pStyle w:val="a5"/>
            </w:pPr>
            <w:r>
              <w:rPr>
                <w:rFonts w:hint="eastAsia"/>
              </w:rPr>
              <w:t>2</w:t>
            </w:r>
            <w:r>
              <w:t>.</w:t>
            </w:r>
            <w:r w:rsidR="00DA03F6">
              <w:rPr>
                <w:rFonts w:hint="eastAsia"/>
              </w:rPr>
              <w:t>普通话授课，表达清晰，语言流畅，声音洪亮；</w:t>
            </w:r>
          </w:p>
          <w:p w:rsidR="00530BF4" w:rsidRPr="00516236" w:rsidRDefault="001D6D80" w:rsidP="001D6D80">
            <w:pPr>
              <w:pStyle w:val="a5"/>
            </w:pPr>
            <w:r>
              <w:rPr>
                <w:rFonts w:hint="eastAsia"/>
              </w:rPr>
              <w:t>3</w:t>
            </w:r>
            <w:r>
              <w:t>.</w:t>
            </w:r>
            <w:r w:rsidR="00DA03F6">
              <w:rPr>
                <w:rFonts w:hint="eastAsia"/>
              </w:rPr>
              <w:t>严格管理，认真考勤。</w:t>
            </w:r>
          </w:p>
        </w:tc>
        <w:tc>
          <w:tcPr>
            <w:tcW w:w="850" w:type="dxa"/>
            <w:vAlign w:val="center"/>
          </w:tcPr>
          <w:p w:rsidR="00530BF4" w:rsidRPr="00772983" w:rsidRDefault="00530BF4" w:rsidP="00530BF4">
            <w:pPr>
              <w:pStyle w:val="a5"/>
            </w:pPr>
          </w:p>
        </w:tc>
      </w:tr>
      <w:tr w:rsidR="00530BF4" w:rsidRPr="00516236" w:rsidTr="0052495D">
        <w:trPr>
          <w:trHeight w:val="1259"/>
          <w:jc w:val="center"/>
        </w:trPr>
        <w:tc>
          <w:tcPr>
            <w:tcW w:w="1413" w:type="dxa"/>
            <w:vAlign w:val="center"/>
          </w:tcPr>
          <w:p w:rsidR="00530BF4" w:rsidRPr="00772983" w:rsidRDefault="00530BF4" w:rsidP="00530BF4">
            <w:pPr>
              <w:pStyle w:val="a5"/>
              <w:jc w:val="center"/>
            </w:pPr>
            <w:r w:rsidRPr="00772983">
              <w:rPr>
                <w:rFonts w:hint="eastAsia"/>
              </w:rPr>
              <w:t>教学</w:t>
            </w:r>
            <w:r w:rsidR="001D6D80">
              <w:rPr>
                <w:rFonts w:hint="eastAsia"/>
              </w:rPr>
              <w:t>能力</w:t>
            </w:r>
          </w:p>
          <w:p w:rsidR="00530BF4" w:rsidRPr="00772983" w:rsidRDefault="00530BF4" w:rsidP="00530BF4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6045FD" w:rsidRDefault="00530BF4" w:rsidP="00530BF4">
            <w:pPr>
              <w:pStyle w:val="a5"/>
            </w:pPr>
            <w:r>
              <w:rPr>
                <w:rFonts w:hint="eastAsia"/>
              </w:rPr>
              <w:t>1</w:t>
            </w:r>
            <w:r>
              <w:t>.</w:t>
            </w:r>
            <w:r w:rsidR="0028747A">
              <w:rPr>
                <w:rFonts w:hint="eastAsia"/>
              </w:rPr>
              <w:t>教学内容完全与课程标准相符，教学进度与教学安排相符；</w:t>
            </w:r>
          </w:p>
          <w:p w:rsidR="006639D3" w:rsidRPr="00516236" w:rsidRDefault="00530BF4" w:rsidP="006639D3">
            <w:pPr>
              <w:pStyle w:val="a5"/>
            </w:pPr>
            <w:r>
              <w:t>2</w:t>
            </w:r>
            <w:r w:rsidR="0028747A">
              <w:rPr>
                <w:rFonts w:hint="eastAsia"/>
              </w:rPr>
              <w:t>动作理解正确，表达准确，</w:t>
            </w:r>
            <w:r w:rsidR="0028747A">
              <w:rPr>
                <w:spacing w:val="-8"/>
              </w:rPr>
              <w:t>示范清楚</w:t>
            </w:r>
            <w:r w:rsidR="0028747A">
              <w:rPr>
                <w:rFonts w:hint="eastAsia"/>
              </w:rPr>
              <w:t>；</w:t>
            </w:r>
          </w:p>
          <w:p w:rsidR="006639D3" w:rsidRDefault="00530BF4" w:rsidP="004463C2">
            <w:pPr>
              <w:pStyle w:val="a5"/>
            </w:pPr>
            <w:r>
              <w:t>3.</w:t>
            </w:r>
            <w:r w:rsidR="0028747A" w:rsidRPr="00530BF4">
              <w:t>组织方法科学、目的要求明确，练习次数、时间分配合适，内容新颖</w:t>
            </w:r>
            <w:r w:rsidR="0028747A">
              <w:rPr>
                <w:rFonts w:hint="eastAsia"/>
              </w:rPr>
              <w:t>；</w:t>
            </w:r>
          </w:p>
          <w:p w:rsidR="0028747A" w:rsidRPr="00516236" w:rsidRDefault="0028747A" w:rsidP="0028747A">
            <w:pPr>
              <w:pStyle w:val="a5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有良好的安全措施，能及时处理安全隐患，无事故发生。</w:t>
            </w:r>
          </w:p>
        </w:tc>
        <w:tc>
          <w:tcPr>
            <w:tcW w:w="850" w:type="dxa"/>
            <w:vAlign w:val="center"/>
          </w:tcPr>
          <w:p w:rsidR="00530BF4" w:rsidRPr="00516236" w:rsidRDefault="00530BF4" w:rsidP="00530BF4">
            <w:pPr>
              <w:pStyle w:val="a5"/>
            </w:pPr>
          </w:p>
        </w:tc>
      </w:tr>
      <w:tr w:rsidR="00530BF4" w:rsidRPr="00516236" w:rsidTr="0052495D">
        <w:trPr>
          <w:trHeight w:val="993"/>
          <w:jc w:val="center"/>
        </w:trPr>
        <w:tc>
          <w:tcPr>
            <w:tcW w:w="1413" w:type="dxa"/>
            <w:vAlign w:val="center"/>
          </w:tcPr>
          <w:p w:rsidR="00530BF4" w:rsidRPr="00772983" w:rsidRDefault="00530BF4" w:rsidP="00530BF4">
            <w:pPr>
              <w:pStyle w:val="a5"/>
              <w:jc w:val="center"/>
            </w:pPr>
            <w:r w:rsidRPr="00772983">
              <w:rPr>
                <w:rFonts w:hint="eastAsia"/>
              </w:rPr>
              <w:t>教学</w:t>
            </w:r>
            <w:r w:rsidR="001D6D80">
              <w:rPr>
                <w:rFonts w:hint="eastAsia"/>
              </w:rPr>
              <w:t>方法</w:t>
            </w:r>
          </w:p>
          <w:p w:rsidR="00530BF4" w:rsidRPr="00772983" w:rsidRDefault="00530BF4" w:rsidP="00DA607B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39606C">
              <w:rPr>
                <w:sz w:val="20"/>
              </w:rPr>
              <w:t>2</w:t>
            </w:r>
            <w:r w:rsidR="00DA607B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DA03F6" w:rsidRPr="00516236" w:rsidRDefault="00530BF4" w:rsidP="00DA03F6">
            <w:pPr>
              <w:pStyle w:val="a5"/>
            </w:pPr>
            <w:r>
              <w:rPr>
                <w:rFonts w:hint="eastAsia"/>
              </w:rPr>
              <w:t>1</w:t>
            </w:r>
            <w:r>
              <w:t>.</w:t>
            </w:r>
            <w:r w:rsidR="00022601" w:rsidRPr="00530BF4">
              <w:t>教学手段丰富、运用恰当</w:t>
            </w:r>
            <w:r w:rsidR="00022601">
              <w:rPr>
                <w:rFonts w:hint="eastAsia"/>
              </w:rPr>
              <w:t>；</w:t>
            </w:r>
          </w:p>
          <w:p w:rsidR="00DA03F6" w:rsidRPr="00516236" w:rsidRDefault="00DA03F6" w:rsidP="00DA03F6">
            <w:pPr>
              <w:pStyle w:val="a5"/>
            </w:pPr>
            <w:r>
              <w:t>2.</w:t>
            </w:r>
            <w:r w:rsidR="00022601" w:rsidRPr="003B0F04">
              <w:rPr>
                <w:spacing w:val="-8"/>
              </w:rPr>
              <w:t>教法灵活多样，师生互动活跃，有改革或创新</w:t>
            </w:r>
            <w:r w:rsidR="00022601" w:rsidRPr="003B0F04">
              <w:rPr>
                <w:rFonts w:hint="eastAsia"/>
                <w:spacing w:val="-8"/>
              </w:rPr>
              <w:t>；</w:t>
            </w:r>
          </w:p>
          <w:p w:rsidR="00530BF4" w:rsidRPr="00516236" w:rsidRDefault="00DA03F6" w:rsidP="0001777C">
            <w:pPr>
              <w:pStyle w:val="a5"/>
            </w:pPr>
            <w:r>
              <w:t>3.</w:t>
            </w:r>
            <w:r w:rsidR="003C5728">
              <w:rPr>
                <w:rFonts w:hint="eastAsia"/>
              </w:rPr>
              <w:t>科学</w:t>
            </w:r>
            <w:r w:rsidRPr="00530BF4">
              <w:t>安排学生的练习密度</w:t>
            </w:r>
            <w:r w:rsidR="0001777C">
              <w:rPr>
                <w:rFonts w:hint="eastAsia"/>
              </w:rPr>
              <w:t>与</w:t>
            </w:r>
            <w:r w:rsidRPr="00530BF4">
              <w:t>强度</w:t>
            </w:r>
            <w:r w:rsidRPr="00516236"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:rsidR="00530BF4" w:rsidRPr="00516236" w:rsidRDefault="00530BF4" w:rsidP="00530BF4">
            <w:pPr>
              <w:pStyle w:val="a5"/>
            </w:pPr>
          </w:p>
        </w:tc>
      </w:tr>
      <w:tr w:rsidR="00530BF4" w:rsidRPr="00516236" w:rsidTr="0052495D">
        <w:trPr>
          <w:trHeight w:val="979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  <w:jc w:val="center"/>
            </w:pPr>
            <w:r w:rsidRPr="00516236">
              <w:rPr>
                <w:rFonts w:hint="eastAsia"/>
              </w:rPr>
              <w:t>教学效果</w:t>
            </w:r>
          </w:p>
          <w:p w:rsidR="00530BF4" w:rsidRPr="00516236" w:rsidRDefault="00530BF4" w:rsidP="00DA607B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DA607B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</w:pPr>
            <w:r>
              <w:rPr>
                <w:rFonts w:hint="eastAsia"/>
              </w:rPr>
              <w:t>1</w:t>
            </w:r>
            <w:r>
              <w:t>.</w:t>
            </w:r>
            <w:r w:rsidR="005A7EC1" w:rsidRPr="005A7EC1">
              <w:t>学生上课积极性高，锻炼积极，课堂气氛活跃</w:t>
            </w:r>
            <w:r w:rsidRPr="00516236">
              <w:rPr>
                <w:rFonts w:hint="eastAsia"/>
              </w:rPr>
              <w:t>；</w:t>
            </w:r>
          </w:p>
          <w:p w:rsidR="00530BF4" w:rsidRDefault="00530BF4" w:rsidP="00530BF4">
            <w:pPr>
              <w:pStyle w:val="a5"/>
            </w:pPr>
            <w:r>
              <w:t>2.</w:t>
            </w:r>
            <w:r w:rsidR="005A7EC1" w:rsidRPr="005A7EC1">
              <w:t>学生能很好</w:t>
            </w:r>
            <w:r w:rsidR="006E360D">
              <w:rPr>
                <w:rFonts w:hint="eastAsia"/>
              </w:rPr>
              <w:t>地</w:t>
            </w:r>
            <w:r w:rsidR="005A7EC1" w:rsidRPr="005A7EC1">
              <w:t>理解课程内容，掌握所讲授的运动技能</w:t>
            </w:r>
            <w:r>
              <w:rPr>
                <w:rFonts w:hint="eastAsia"/>
              </w:rPr>
              <w:t>；</w:t>
            </w:r>
          </w:p>
          <w:p w:rsidR="00530BF4" w:rsidRPr="006D3807" w:rsidRDefault="00530BF4" w:rsidP="00530BF4">
            <w:pPr>
              <w:pStyle w:val="a5"/>
            </w:pPr>
            <w:r>
              <w:t>3.</w:t>
            </w:r>
            <w:r w:rsidR="006045FD">
              <w:t>学生能活动到位，起到</w:t>
            </w:r>
            <w:r w:rsidR="005A7EC1" w:rsidRPr="005A7EC1">
              <w:t>锻炼效果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</w:pPr>
          </w:p>
        </w:tc>
      </w:tr>
      <w:tr w:rsidR="00530BF4" w:rsidRPr="00516236" w:rsidTr="006639D3">
        <w:trPr>
          <w:trHeight w:val="571"/>
          <w:jc w:val="center"/>
        </w:trPr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530BF4" w:rsidRDefault="00530BF4" w:rsidP="00530BF4">
            <w:pPr>
              <w:pStyle w:val="a5"/>
              <w:jc w:val="right"/>
            </w:pPr>
            <w:r>
              <w:rPr>
                <w:rFonts w:hint="eastAsia"/>
              </w:rPr>
              <w:t>总计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</w:pPr>
          </w:p>
        </w:tc>
      </w:tr>
      <w:tr w:rsidR="00530BF4" w:rsidRPr="00516236" w:rsidTr="0037152A">
        <w:trPr>
          <w:trHeight w:val="1791"/>
          <w:jc w:val="center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664" w:type="dxa"/>
            <w:tcBorders>
              <w:bottom w:val="double" w:sz="4" w:space="0" w:color="auto"/>
            </w:tcBorders>
          </w:tcPr>
          <w:p w:rsidR="00530BF4" w:rsidRDefault="00530BF4" w:rsidP="00530BF4">
            <w:pPr>
              <w:pStyle w:val="a5"/>
            </w:pPr>
          </w:p>
          <w:p w:rsidR="00530BF4" w:rsidRPr="00516236" w:rsidRDefault="00530BF4" w:rsidP="00530BF4">
            <w:pPr>
              <w:pStyle w:val="a5"/>
            </w:pPr>
          </w:p>
          <w:p w:rsidR="00530BF4" w:rsidRDefault="00530BF4" w:rsidP="00530BF4">
            <w:pPr>
              <w:pStyle w:val="a5"/>
            </w:pPr>
          </w:p>
          <w:p w:rsidR="00530BF4" w:rsidRDefault="00530BF4" w:rsidP="00530BF4">
            <w:pPr>
              <w:pStyle w:val="a5"/>
            </w:pPr>
          </w:p>
          <w:p w:rsidR="00530BF4" w:rsidRDefault="00530BF4" w:rsidP="00530BF4">
            <w:pPr>
              <w:pStyle w:val="a5"/>
            </w:pPr>
          </w:p>
          <w:p w:rsidR="00530BF4" w:rsidRPr="00516236" w:rsidRDefault="00530BF4" w:rsidP="00530BF4">
            <w:pPr>
              <w:pStyle w:val="a5"/>
            </w:pPr>
          </w:p>
          <w:p w:rsidR="00530BF4" w:rsidRPr="00516236" w:rsidRDefault="00530BF4" w:rsidP="00530BF4">
            <w:pPr>
              <w:pStyle w:val="a5"/>
            </w:pPr>
          </w:p>
          <w:p w:rsidR="00530BF4" w:rsidRPr="00516236" w:rsidRDefault="00530BF4" w:rsidP="00530BF4">
            <w:pPr>
              <w:pStyle w:val="a5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530BF4" w:rsidRPr="00516236" w:rsidRDefault="00530BF4" w:rsidP="00530BF4">
            <w:pPr>
              <w:pStyle w:val="a5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3822" w:type="dxa"/>
            <w:gridSpan w:val="2"/>
            <w:tcBorders>
              <w:bottom w:val="double" w:sz="4" w:space="0" w:color="auto"/>
            </w:tcBorders>
          </w:tcPr>
          <w:p w:rsidR="00530BF4" w:rsidRPr="00516236" w:rsidRDefault="00530BF4" w:rsidP="00530BF4">
            <w:pPr>
              <w:pStyle w:val="a5"/>
            </w:pPr>
          </w:p>
        </w:tc>
      </w:tr>
    </w:tbl>
    <w:p w:rsidR="00327FBA" w:rsidRDefault="00714A65" w:rsidP="002C428F">
      <w:pPr>
        <w:spacing w:beforeLines="100"/>
        <w:ind w:firstLine="480"/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714A65" w:rsidRPr="00516236" w:rsidRDefault="00714A65" w:rsidP="00327FBA">
      <w:pPr>
        <w:ind w:firstLine="480"/>
        <w:sectPr w:rsidR="00714A65" w:rsidRPr="00516236" w:rsidSect="00714A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991" w:bottom="993" w:left="993" w:header="851" w:footer="992" w:gutter="0"/>
          <w:cols w:space="425"/>
          <w:docGrid w:type="lines" w:linePitch="312"/>
        </w:sectPr>
      </w:pPr>
    </w:p>
    <w:p w:rsidR="00327FBA" w:rsidRPr="0076214D" w:rsidRDefault="00327FBA" w:rsidP="00327FBA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0"/>
      </w:tblGrid>
      <w:tr w:rsidR="00327FBA" w:rsidRPr="00516236" w:rsidTr="00714A65">
        <w:trPr>
          <w:trHeight w:val="12572"/>
          <w:jc w:val="center"/>
        </w:trPr>
        <w:tc>
          <w:tcPr>
            <w:tcW w:w="9640" w:type="dxa"/>
            <w:vAlign w:val="center"/>
          </w:tcPr>
          <w:p w:rsidR="00327FBA" w:rsidRPr="00516236" w:rsidRDefault="00327FBA" w:rsidP="00BC0D56">
            <w:pPr>
              <w:ind w:firstLine="480"/>
            </w:pPr>
          </w:p>
        </w:tc>
      </w:tr>
    </w:tbl>
    <w:p w:rsidR="00FA2F3C" w:rsidRPr="00327FBA" w:rsidRDefault="00327FBA" w:rsidP="00327FBA">
      <w:pPr>
        <w:pStyle w:val="a5"/>
      </w:pPr>
      <w:r w:rsidRPr="00516236">
        <w:rPr>
          <w:rFonts w:hint="eastAsia"/>
        </w:rPr>
        <w:t>备注：本表作为《课堂教学质量评价表》的附表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用于记录课堂听课内容。</w:t>
      </w:r>
    </w:p>
    <w:sectPr w:rsidR="00FA2F3C" w:rsidRPr="00327FBA" w:rsidSect="00FD7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730" w:rsidRDefault="007B7730">
      <w:pPr>
        <w:spacing w:line="240" w:lineRule="auto"/>
        <w:ind w:firstLine="480"/>
      </w:pPr>
      <w:r>
        <w:separator/>
      </w:r>
    </w:p>
  </w:endnote>
  <w:endnote w:type="continuationSeparator" w:id="0">
    <w:p w:rsidR="007B7730" w:rsidRDefault="007B773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7B773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7B7730" w:rsidP="00CA7313">
    <w:pPr>
      <w:pStyle w:val="a4"/>
      <w:ind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7B773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730" w:rsidRDefault="007B7730">
      <w:pPr>
        <w:spacing w:line="240" w:lineRule="auto"/>
        <w:ind w:firstLine="480"/>
      </w:pPr>
      <w:r>
        <w:separator/>
      </w:r>
    </w:p>
  </w:footnote>
  <w:footnote w:type="continuationSeparator" w:id="0">
    <w:p w:rsidR="007B7730" w:rsidRDefault="007B773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7B773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Pr="00CA7313" w:rsidRDefault="007B7730" w:rsidP="00CA7313">
    <w:pPr>
      <w:ind w:firstLine="4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7B7730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335F7"/>
    <w:multiLevelType w:val="hybridMultilevel"/>
    <w:tmpl w:val="13E0F264"/>
    <w:lvl w:ilvl="0" w:tplc="2ACA0CF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7A501B"/>
    <w:multiLevelType w:val="hybridMultilevel"/>
    <w:tmpl w:val="48E01C5A"/>
    <w:lvl w:ilvl="0" w:tplc="2ACA0CF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FBA"/>
    <w:rsid w:val="0000696C"/>
    <w:rsid w:val="000070B4"/>
    <w:rsid w:val="000139C3"/>
    <w:rsid w:val="0001777C"/>
    <w:rsid w:val="00022601"/>
    <w:rsid w:val="000667AC"/>
    <w:rsid w:val="000B57AB"/>
    <w:rsid w:val="000C3403"/>
    <w:rsid w:val="000D3522"/>
    <w:rsid w:val="0011570D"/>
    <w:rsid w:val="00120C8F"/>
    <w:rsid w:val="00122DA1"/>
    <w:rsid w:val="001505F4"/>
    <w:rsid w:val="00180C8B"/>
    <w:rsid w:val="001C76E1"/>
    <w:rsid w:val="001D6D80"/>
    <w:rsid w:val="001E40E5"/>
    <w:rsid w:val="00205FB0"/>
    <w:rsid w:val="00274F7D"/>
    <w:rsid w:val="0028747A"/>
    <w:rsid w:val="002C428F"/>
    <w:rsid w:val="002E288C"/>
    <w:rsid w:val="00327FBA"/>
    <w:rsid w:val="0037152A"/>
    <w:rsid w:val="0039606C"/>
    <w:rsid w:val="003B0F04"/>
    <w:rsid w:val="003C5728"/>
    <w:rsid w:val="003F4288"/>
    <w:rsid w:val="00424E9D"/>
    <w:rsid w:val="00432356"/>
    <w:rsid w:val="0043549A"/>
    <w:rsid w:val="004463C2"/>
    <w:rsid w:val="00454E9E"/>
    <w:rsid w:val="004638BF"/>
    <w:rsid w:val="00497845"/>
    <w:rsid w:val="004B2BFB"/>
    <w:rsid w:val="004C2E35"/>
    <w:rsid w:val="0052495D"/>
    <w:rsid w:val="00530BF4"/>
    <w:rsid w:val="00596418"/>
    <w:rsid w:val="005A7EC1"/>
    <w:rsid w:val="006045FD"/>
    <w:rsid w:val="006103EC"/>
    <w:rsid w:val="006234E8"/>
    <w:rsid w:val="006639D3"/>
    <w:rsid w:val="0066674B"/>
    <w:rsid w:val="006E360D"/>
    <w:rsid w:val="00714A65"/>
    <w:rsid w:val="00725692"/>
    <w:rsid w:val="007567AF"/>
    <w:rsid w:val="007A5215"/>
    <w:rsid w:val="007B7730"/>
    <w:rsid w:val="007E488C"/>
    <w:rsid w:val="007F432A"/>
    <w:rsid w:val="00820B5C"/>
    <w:rsid w:val="0085184B"/>
    <w:rsid w:val="00862538"/>
    <w:rsid w:val="00894D83"/>
    <w:rsid w:val="008B150D"/>
    <w:rsid w:val="008B33B7"/>
    <w:rsid w:val="009061EB"/>
    <w:rsid w:val="00962127"/>
    <w:rsid w:val="00990575"/>
    <w:rsid w:val="009C521B"/>
    <w:rsid w:val="00A0446D"/>
    <w:rsid w:val="00A14099"/>
    <w:rsid w:val="00A77A91"/>
    <w:rsid w:val="00BB6CEA"/>
    <w:rsid w:val="00BC75F2"/>
    <w:rsid w:val="00BD5D1A"/>
    <w:rsid w:val="00BD6A49"/>
    <w:rsid w:val="00D62A5D"/>
    <w:rsid w:val="00DA03F6"/>
    <w:rsid w:val="00DA607B"/>
    <w:rsid w:val="00DD0221"/>
    <w:rsid w:val="00E32E83"/>
    <w:rsid w:val="00E76738"/>
    <w:rsid w:val="00E80AD1"/>
    <w:rsid w:val="00EB0273"/>
    <w:rsid w:val="00EC002E"/>
    <w:rsid w:val="00ED42D4"/>
    <w:rsid w:val="00F86F90"/>
    <w:rsid w:val="00F9462D"/>
    <w:rsid w:val="00FA2F3C"/>
    <w:rsid w:val="00FA3DA5"/>
    <w:rsid w:val="00FD050B"/>
    <w:rsid w:val="00FD7800"/>
    <w:rsid w:val="00FE38E1"/>
    <w:rsid w:val="00FE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Char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5">
    <w:name w:val="附表文字"/>
    <w:basedOn w:val="a"/>
    <w:link w:val="Char1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1">
    <w:name w:val="附表文字 Char"/>
    <w:basedOn w:val="a0"/>
    <w:link w:val="a5"/>
    <w:rsid w:val="00327FBA"/>
    <w:rPr>
      <w:rFonts w:ascii="宋体" w:eastAsia="宋体" w:hAnsi="宋体" w:cs="Times New Roman"/>
      <w:kern w:val="0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>niit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朱琳</cp:lastModifiedBy>
  <cp:revision>4</cp:revision>
  <cp:lastPrinted>2016-08-25T01:05:00Z</cp:lastPrinted>
  <dcterms:created xsi:type="dcterms:W3CDTF">2021-01-22T03:35:00Z</dcterms:created>
  <dcterms:modified xsi:type="dcterms:W3CDTF">2021-01-22T05:59:00Z</dcterms:modified>
</cp:coreProperties>
</file>